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80" w:rightFromText="180" w:horzAnchor="margin" w:tblpXSpec="center" w:tblpY="-240"/>
        <w:tblW w:w="9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7375"/>
      </w:tblGrid>
      <w:tr w:rsidR="003B4159" w14:paraId="1CC9D3F4" w14:textId="77777777" w:rsidTr="007939A0">
        <w:trPr>
          <w:trHeight w:val="1682"/>
        </w:trPr>
        <w:tc>
          <w:tcPr>
            <w:tcW w:w="2143" w:type="dxa"/>
          </w:tcPr>
          <w:p w14:paraId="02A5A52E" w14:textId="77777777" w:rsidR="003B4159" w:rsidRDefault="003B4159" w:rsidP="007939A0">
            <w:pPr>
              <w:pStyle w:val="TableParagraph"/>
              <w:spacing w:before="8"/>
              <w:rPr>
                <w:sz w:val="19"/>
              </w:rPr>
            </w:pPr>
            <w:bookmarkStart w:id="0" w:name="_bookmark7"/>
            <w:bookmarkEnd w:id="0"/>
          </w:p>
          <w:p w14:paraId="27BE74F5" w14:textId="77777777" w:rsidR="003B4159" w:rsidRDefault="003B4159" w:rsidP="007939A0">
            <w:pPr>
              <w:pStyle w:val="TableParagraph"/>
              <w:ind w:left="140"/>
              <w:rPr>
                <w:sz w:val="20"/>
              </w:rPr>
            </w:pPr>
            <w:r>
              <w:rPr>
                <w:noProof/>
                <w:sz w:val="20"/>
              </w:rPr>
              <w:drawing>
                <wp:inline distT="0" distB="0" distL="0" distR="0" wp14:anchorId="4B36D10B" wp14:editId="10FE6CEA">
                  <wp:extent cx="760456" cy="685800"/>
                  <wp:effectExtent l="0" t="0" r="0" b="0"/>
                  <wp:docPr id="17" name="image2.jpeg"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8" cstate="print"/>
                          <a:stretch>
                            <a:fillRect/>
                          </a:stretch>
                        </pic:blipFill>
                        <pic:spPr>
                          <a:xfrm>
                            <a:off x="0" y="0"/>
                            <a:ext cx="760456" cy="685800"/>
                          </a:xfrm>
                          <a:prstGeom prst="rect">
                            <a:avLst/>
                          </a:prstGeom>
                        </pic:spPr>
                      </pic:pic>
                    </a:graphicData>
                  </a:graphic>
                </wp:inline>
              </w:drawing>
            </w:r>
          </w:p>
        </w:tc>
        <w:tc>
          <w:tcPr>
            <w:tcW w:w="7375" w:type="dxa"/>
            <w:shd w:val="clear" w:color="auto" w:fill="D5E2BB"/>
          </w:tcPr>
          <w:p w14:paraId="5099AB07" w14:textId="77777777" w:rsidR="003B4159" w:rsidRDefault="003B4159" w:rsidP="007939A0">
            <w:pPr>
              <w:pStyle w:val="TableParagraph"/>
              <w:spacing w:before="1"/>
              <w:rPr>
                <w:sz w:val="26"/>
              </w:rPr>
            </w:pPr>
          </w:p>
          <w:p w14:paraId="32431C16" w14:textId="77777777" w:rsidR="003B4159" w:rsidRPr="0036062E" w:rsidRDefault="003B4159" w:rsidP="007939A0">
            <w:pPr>
              <w:pStyle w:val="TableParagraph"/>
              <w:ind w:left="764" w:right="612"/>
              <w:jc w:val="center"/>
              <w:rPr>
                <w:b/>
                <w:sz w:val="24"/>
              </w:rPr>
            </w:pPr>
            <w:r w:rsidRPr="0036062E">
              <w:rPr>
                <w:b/>
                <w:color w:val="365F91"/>
                <w:sz w:val="24"/>
              </w:rPr>
              <w:t>ΠΛΑΤΦΟΡΜΑ 21+: ΕΡΓΑΣΤΗΡΙΑ ΔΕΞΙΟΤΗΤΩΝ</w:t>
            </w:r>
          </w:p>
          <w:p w14:paraId="53994B16" w14:textId="77777777" w:rsidR="003B4159" w:rsidRPr="0036062E" w:rsidRDefault="003B4159" w:rsidP="007939A0">
            <w:pPr>
              <w:pStyle w:val="TableParagraph"/>
              <w:spacing w:before="146"/>
              <w:ind w:left="764" w:right="613"/>
              <w:jc w:val="center"/>
              <w:rPr>
                <w:b/>
                <w:sz w:val="24"/>
              </w:rPr>
            </w:pPr>
            <w:r w:rsidRPr="0036062E">
              <w:rPr>
                <w:b/>
                <w:color w:val="001F5F"/>
                <w:sz w:val="24"/>
              </w:rPr>
              <w:t>ΣΧΕΔΙΟ ΔΡΑΣΗΣ ΤΟΥ ΤΜΗΜΑΤΟΣ ΣΧΟΛΙΚΟΥ ΕΤΟΥΣ 2020-21</w:t>
            </w:r>
          </w:p>
          <w:p w14:paraId="3AE275B1" w14:textId="77777777" w:rsidR="003B4159" w:rsidRDefault="003B4159" w:rsidP="007939A0">
            <w:pPr>
              <w:pStyle w:val="TableParagraph"/>
              <w:spacing w:before="43"/>
              <w:ind w:left="110"/>
              <w:rPr>
                <w:b/>
              </w:rPr>
            </w:pPr>
            <w:r>
              <w:rPr>
                <w:b/>
              </w:rPr>
              <w:t>Σελ. 1</w:t>
            </w:r>
          </w:p>
        </w:tc>
      </w:tr>
      <w:tr w:rsidR="003B4159" w14:paraId="1A379D9E" w14:textId="77777777" w:rsidTr="007939A0">
        <w:trPr>
          <w:trHeight w:val="695"/>
        </w:trPr>
        <w:tc>
          <w:tcPr>
            <w:tcW w:w="2143" w:type="dxa"/>
            <w:shd w:val="clear" w:color="auto" w:fill="D5E2BB"/>
          </w:tcPr>
          <w:p w14:paraId="05D50A84" w14:textId="77777777" w:rsidR="003B4159" w:rsidRDefault="003B4159" w:rsidP="007939A0">
            <w:pPr>
              <w:pStyle w:val="TableParagraph"/>
              <w:spacing w:before="191"/>
              <w:ind w:left="107"/>
              <w:rPr>
                <w:b/>
              </w:rPr>
            </w:pPr>
            <w:r>
              <w:rPr>
                <w:b/>
                <w:color w:val="001F5F"/>
              </w:rPr>
              <w:t>Σχολείο:</w:t>
            </w:r>
          </w:p>
        </w:tc>
        <w:tc>
          <w:tcPr>
            <w:tcW w:w="7375" w:type="dxa"/>
          </w:tcPr>
          <w:p w14:paraId="59011962" w14:textId="77777777" w:rsidR="003B4159" w:rsidRPr="008E74F0" w:rsidRDefault="003B4159" w:rsidP="007939A0">
            <w:pPr>
              <w:pStyle w:val="TableParagraph"/>
              <w:rPr>
                <w:rFonts w:ascii="Times New Roman"/>
              </w:rPr>
            </w:pPr>
            <w:r>
              <w:rPr>
                <w:rFonts w:ascii="Times New Roman"/>
              </w:rPr>
              <w:t>Δημοτικό</w:t>
            </w:r>
            <w:r>
              <w:rPr>
                <w:rFonts w:ascii="Times New Roman"/>
              </w:rPr>
              <w:t xml:space="preserve"> </w:t>
            </w:r>
            <w:r>
              <w:rPr>
                <w:rFonts w:ascii="Times New Roman"/>
              </w:rPr>
              <w:t>Σχολείο</w:t>
            </w:r>
            <w:r>
              <w:rPr>
                <w:rFonts w:ascii="Times New Roman"/>
              </w:rPr>
              <w:t xml:space="preserve"> </w:t>
            </w:r>
            <w:r>
              <w:rPr>
                <w:rFonts w:ascii="Times New Roman"/>
              </w:rPr>
              <w:t>Νέων</w:t>
            </w:r>
            <w:r>
              <w:rPr>
                <w:rFonts w:ascii="Times New Roman"/>
              </w:rPr>
              <w:t xml:space="preserve"> </w:t>
            </w:r>
            <w:r>
              <w:rPr>
                <w:rFonts w:ascii="Times New Roman"/>
              </w:rPr>
              <w:t>Ρόδων</w:t>
            </w:r>
          </w:p>
        </w:tc>
      </w:tr>
      <w:tr w:rsidR="003B4159" w14:paraId="3E32DEE5" w14:textId="77777777" w:rsidTr="007939A0">
        <w:trPr>
          <w:trHeight w:val="695"/>
        </w:trPr>
        <w:tc>
          <w:tcPr>
            <w:tcW w:w="2143" w:type="dxa"/>
            <w:shd w:val="clear" w:color="auto" w:fill="D5E2BB"/>
          </w:tcPr>
          <w:p w14:paraId="62A68825" w14:textId="77777777" w:rsidR="003B4159" w:rsidRDefault="003B4159" w:rsidP="007939A0">
            <w:pPr>
              <w:pStyle w:val="TableParagraph"/>
              <w:spacing w:before="2"/>
              <w:rPr>
                <w:sz w:val="17"/>
              </w:rPr>
            </w:pPr>
          </w:p>
          <w:p w14:paraId="29C1D3CD" w14:textId="77777777" w:rsidR="003B4159" w:rsidRDefault="003B4159" w:rsidP="007939A0">
            <w:pPr>
              <w:pStyle w:val="TableParagraph"/>
              <w:spacing w:before="1"/>
              <w:ind w:left="107"/>
              <w:rPr>
                <w:b/>
              </w:rPr>
            </w:pPr>
            <w:r>
              <w:rPr>
                <w:b/>
                <w:color w:val="001F5F"/>
              </w:rPr>
              <w:t>Τάξη:</w:t>
            </w:r>
          </w:p>
        </w:tc>
        <w:tc>
          <w:tcPr>
            <w:tcW w:w="7375" w:type="dxa"/>
          </w:tcPr>
          <w:p w14:paraId="0BE72995" w14:textId="77777777" w:rsidR="003B4159" w:rsidRDefault="003B4159" w:rsidP="007939A0">
            <w:pPr>
              <w:pStyle w:val="TableParagraph"/>
              <w:rPr>
                <w:rFonts w:ascii="Times New Roman"/>
              </w:rPr>
            </w:pPr>
            <w:r>
              <w:rPr>
                <w:rFonts w:ascii="Times New Roman"/>
              </w:rPr>
              <w:t>Στ’</w:t>
            </w:r>
            <w:r>
              <w:rPr>
                <w:rFonts w:ascii="Times New Roman"/>
              </w:rPr>
              <w:t xml:space="preserve"> </w:t>
            </w:r>
            <w:r>
              <w:rPr>
                <w:rFonts w:ascii="Times New Roman"/>
              </w:rPr>
              <w:t>τάξη</w:t>
            </w:r>
          </w:p>
        </w:tc>
      </w:tr>
      <w:tr w:rsidR="003B4159" w14:paraId="10FFE1CB" w14:textId="77777777" w:rsidTr="007939A0">
        <w:trPr>
          <w:trHeight w:val="695"/>
        </w:trPr>
        <w:tc>
          <w:tcPr>
            <w:tcW w:w="2143" w:type="dxa"/>
            <w:shd w:val="clear" w:color="auto" w:fill="D5E2BB"/>
          </w:tcPr>
          <w:p w14:paraId="409DBFA6" w14:textId="77777777" w:rsidR="003B4159" w:rsidRDefault="003B4159" w:rsidP="007939A0">
            <w:pPr>
              <w:pStyle w:val="TableParagraph"/>
              <w:spacing w:before="2"/>
              <w:rPr>
                <w:sz w:val="17"/>
              </w:rPr>
            </w:pPr>
          </w:p>
          <w:p w14:paraId="7ECE0F94" w14:textId="77777777" w:rsidR="003B4159" w:rsidRDefault="003B4159" w:rsidP="007939A0">
            <w:pPr>
              <w:pStyle w:val="TableParagraph"/>
              <w:spacing w:before="1"/>
              <w:ind w:left="107"/>
              <w:rPr>
                <w:b/>
              </w:rPr>
            </w:pPr>
            <w:r>
              <w:rPr>
                <w:b/>
                <w:color w:val="001F5F"/>
              </w:rPr>
              <w:t>Τμήμα:</w:t>
            </w:r>
          </w:p>
        </w:tc>
        <w:tc>
          <w:tcPr>
            <w:tcW w:w="7375" w:type="dxa"/>
          </w:tcPr>
          <w:p w14:paraId="42389D85" w14:textId="77777777" w:rsidR="003B4159" w:rsidRDefault="003B4159" w:rsidP="007939A0">
            <w:pPr>
              <w:pStyle w:val="TableParagraph"/>
              <w:rPr>
                <w:rFonts w:ascii="Times New Roman"/>
              </w:rPr>
            </w:pPr>
            <w:r>
              <w:rPr>
                <w:rFonts w:ascii="Times New Roman"/>
              </w:rPr>
              <w:t>1</w:t>
            </w:r>
          </w:p>
        </w:tc>
      </w:tr>
      <w:tr w:rsidR="003B4159" w14:paraId="26CFEC46" w14:textId="77777777" w:rsidTr="007939A0">
        <w:trPr>
          <w:trHeight w:val="693"/>
        </w:trPr>
        <w:tc>
          <w:tcPr>
            <w:tcW w:w="2143" w:type="dxa"/>
            <w:shd w:val="clear" w:color="auto" w:fill="D5E2BB"/>
          </w:tcPr>
          <w:p w14:paraId="4385E07E" w14:textId="77777777" w:rsidR="003B4159" w:rsidRDefault="003B4159" w:rsidP="007939A0">
            <w:pPr>
              <w:pStyle w:val="TableParagraph"/>
              <w:spacing w:before="3"/>
              <w:rPr>
                <w:sz w:val="17"/>
              </w:rPr>
            </w:pPr>
          </w:p>
          <w:p w14:paraId="02022103" w14:textId="77777777" w:rsidR="003B4159" w:rsidRDefault="003B4159" w:rsidP="007939A0">
            <w:pPr>
              <w:pStyle w:val="TableParagraph"/>
              <w:ind w:left="107"/>
              <w:rPr>
                <w:b/>
              </w:rPr>
            </w:pPr>
            <w:r>
              <w:rPr>
                <w:b/>
                <w:color w:val="001F5F"/>
              </w:rPr>
              <w:t>Αριθμός μαθητών:</w:t>
            </w:r>
          </w:p>
        </w:tc>
        <w:tc>
          <w:tcPr>
            <w:tcW w:w="7375" w:type="dxa"/>
          </w:tcPr>
          <w:p w14:paraId="26B91E66" w14:textId="77777777" w:rsidR="003B4159" w:rsidRPr="0036062E" w:rsidRDefault="003B4159" w:rsidP="007939A0">
            <w:pPr>
              <w:pStyle w:val="TableParagraph"/>
              <w:rPr>
                <w:rFonts w:ascii="Times New Roman"/>
              </w:rPr>
            </w:pPr>
            <w:r>
              <w:rPr>
                <w:rFonts w:ascii="Times New Roman"/>
              </w:rPr>
              <w:t>13</w:t>
            </w:r>
          </w:p>
        </w:tc>
      </w:tr>
      <w:tr w:rsidR="003B4159" w14:paraId="1B628406" w14:textId="77777777" w:rsidTr="007939A0">
        <w:trPr>
          <w:trHeight w:val="1518"/>
        </w:trPr>
        <w:tc>
          <w:tcPr>
            <w:tcW w:w="2143" w:type="dxa"/>
            <w:shd w:val="clear" w:color="auto" w:fill="D5E2BB"/>
          </w:tcPr>
          <w:p w14:paraId="11A81346" w14:textId="77777777" w:rsidR="003B4159" w:rsidRPr="0036062E" w:rsidRDefault="003B4159" w:rsidP="007939A0">
            <w:pPr>
              <w:pStyle w:val="TableParagraph"/>
              <w:rPr>
                <w:sz w:val="29"/>
              </w:rPr>
            </w:pPr>
          </w:p>
          <w:p w14:paraId="77F80FBC" w14:textId="77777777" w:rsidR="003B4159" w:rsidRPr="0036062E" w:rsidRDefault="003B4159" w:rsidP="007939A0">
            <w:pPr>
              <w:pStyle w:val="TableParagraph"/>
              <w:ind w:left="107" w:right="226"/>
              <w:jc w:val="both"/>
              <w:rPr>
                <w:b/>
              </w:rPr>
            </w:pPr>
            <w:r w:rsidRPr="0036062E">
              <w:rPr>
                <w:b/>
                <w:color w:val="001F5F"/>
              </w:rPr>
              <w:t>Συνολικός αριθμός εκπαιδευτικών που συνεργάζονται:</w:t>
            </w:r>
          </w:p>
        </w:tc>
        <w:tc>
          <w:tcPr>
            <w:tcW w:w="7375" w:type="dxa"/>
          </w:tcPr>
          <w:p w14:paraId="02809F0E" w14:textId="77777777" w:rsidR="003B4159" w:rsidRPr="0036062E" w:rsidRDefault="003B4159" w:rsidP="007939A0">
            <w:pPr>
              <w:pStyle w:val="TableParagraph"/>
              <w:rPr>
                <w:rFonts w:ascii="Times New Roman"/>
              </w:rPr>
            </w:pPr>
            <w:r>
              <w:rPr>
                <w:rFonts w:ascii="Times New Roman"/>
              </w:rPr>
              <w:t>3</w:t>
            </w:r>
          </w:p>
        </w:tc>
      </w:tr>
      <w:tr w:rsidR="003B4159" w14:paraId="1B38C08B" w14:textId="77777777" w:rsidTr="007939A0">
        <w:trPr>
          <w:trHeight w:val="1922"/>
        </w:trPr>
        <w:tc>
          <w:tcPr>
            <w:tcW w:w="2143" w:type="dxa"/>
            <w:shd w:val="clear" w:color="auto" w:fill="D5E2BB"/>
          </w:tcPr>
          <w:p w14:paraId="2D6FACE8" w14:textId="77777777" w:rsidR="003B4159" w:rsidRPr="0036062E" w:rsidRDefault="003B4159" w:rsidP="007939A0">
            <w:pPr>
              <w:pStyle w:val="TableParagraph"/>
            </w:pPr>
          </w:p>
          <w:p w14:paraId="3048F8C7" w14:textId="77777777" w:rsidR="003B4159" w:rsidRPr="0036062E" w:rsidRDefault="003B4159" w:rsidP="007939A0">
            <w:pPr>
              <w:pStyle w:val="TableParagraph"/>
              <w:spacing w:before="153"/>
              <w:ind w:left="107"/>
              <w:rPr>
                <w:b/>
              </w:rPr>
            </w:pPr>
            <w:r w:rsidRPr="0036062E">
              <w:rPr>
                <w:b/>
                <w:color w:val="001F5F"/>
              </w:rPr>
              <w:t>Στοιχεία</w:t>
            </w:r>
          </w:p>
          <w:p w14:paraId="7A7CC27B" w14:textId="77777777" w:rsidR="003B4159" w:rsidRPr="0036062E" w:rsidRDefault="003B4159" w:rsidP="007939A0">
            <w:pPr>
              <w:pStyle w:val="TableParagraph"/>
              <w:ind w:left="107" w:right="624"/>
              <w:rPr>
                <w:b/>
              </w:rPr>
            </w:pPr>
            <w:r w:rsidRPr="0036062E">
              <w:rPr>
                <w:b/>
                <w:color w:val="001F5F"/>
              </w:rPr>
              <w:t>εκπαιδευτικών (</w:t>
            </w:r>
            <w:proofErr w:type="spellStart"/>
            <w:r w:rsidRPr="0036062E">
              <w:rPr>
                <w:b/>
                <w:color w:val="001F5F"/>
              </w:rPr>
              <w:t>Ονομ</w:t>
            </w:r>
            <w:proofErr w:type="spellEnd"/>
            <w:r w:rsidRPr="0036062E">
              <w:rPr>
                <w:b/>
                <w:color w:val="001F5F"/>
              </w:rPr>
              <w:t>/</w:t>
            </w:r>
            <w:proofErr w:type="spellStart"/>
            <w:r w:rsidRPr="0036062E">
              <w:rPr>
                <w:b/>
                <w:color w:val="001F5F"/>
              </w:rPr>
              <w:t>νυμο</w:t>
            </w:r>
            <w:proofErr w:type="spellEnd"/>
            <w:r w:rsidRPr="0036062E">
              <w:rPr>
                <w:b/>
                <w:color w:val="001F5F"/>
              </w:rPr>
              <w:t>,</w:t>
            </w:r>
          </w:p>
          <w:p w14:paraId="1F3DE0DF" w14:textId="77777777" w:rsidR="003B4159" w:rsidRPr="0036062E" w:rsidRDefault="003B4159" w:rsidP="007939A0">
            <w:pPr>
              <w:pStyle w:val="TableParagraph"/>
              <w:ind w:left="107"/>
              <w:rPr>
                <w:b/>
              </w:rPr>
            </w:pPr>
            <w:r w:rsidRPr="0036062E">
              <w:rPr>
                <w:b/>
                <w:color w:val="001F5F"/>
              </w:rPr>
              <w:t>Ειδικότητα):</w:t>
            </w:r>
          </w:p>
        </w:tc>
        <w:tc>
          <w:tcPr>
            <w:tcW w:w="7375" w:type="dxa"/>
          </w:tcPr>
          <w:p w14:paraId="23E88BFA" w14:textId="77777777" w:rsidR="003B4159" w:rsidRDefault="003B4159" w:rsidP="007939A0">
            <w:pPr>
              <w:pStyle w:val="TableParagraph"/>
              <w:rPr>
                <w:rFonts w:ascii="Times New Roman"/>
              </w:rPr>
            </w:pPr>
            <w:proofErr w:type="spellStart"/>
            <w:r>
              <w:rPr>
                <w:rFonts w:ascii="Times New Roman"/>
              </w:rPr>
              <w:t>Γκάγκαλη</w:t>
            </w:r>
            <w:proofErr w:type="spellEnd"/>
            <w:r>
              <w:rPr>
                <w:rFonts w:ascii="Times New Roman"/>
              </w:rPr>
              <w:t xml:space="preserve"> </w:t>
            </w:r>
            <w:r>
              <w:rPr>
                <w:rFonts w:ascii="Times New Roman"/>
              </w:rPr>
              <w:t>Αθανασία</w:t>
            </w:r>
          </w:p>
          <w:p w14:paraId="06879A57" w14:textId="43D0A63B" w:rsidR="003B4159" w:rsidRPr="0036062E" w:rsidRDefault="003B4159" w:rsidP="007939A0">
            <w:pPr>
              <w:pStyle w:val="TableParagraph"/>
              <w:rPr>
                <w:rFonts w:ascii="Times New Roman"/>
              </w:rPr>
            </w:pPr>
          </w:p>
        </w:tc>
      </w:tr>
      <w:tr w:rsidR="003B4159" w14:paraId="71D50E67" w14:textId="77777777" w:rsidTr="007939A0">
        <w:trPr>
          <w:trHeight w:val="1098"/>
        </w:trPr>
        <w:tc>
          <w:tcPr>
            <w:tcW w:w="9518" w:type="dxa"/>
            <w:gridSpan w:val="2"/>
            <w:shd w:val="clear" w:color="auto" w:fill="D5E2BB"/>
          </w:tcPr>
          <w:p w14:paraId="6B3F4C2A" w14:textId="77777777" w:rsidR="003B4159" w:rsidRPr="0036062E" w:rsidRDefault="003B4159" w:rsidP="007939A0">
            <w:pPr>
              <w:pStyle w:val="TableParagraph"/>
              <w:spacing w:before="8"/>
            </w:pPr>
          </w:p>
          <w:p w14:paraId="7659E5E2" w14:textId="77777777" w:rsidR="003B4159" w:rsidRPr="0036062E" w:rsidRDefault="003B4159" w:rsidP="007939A0">
            <w:pPr>
              <w:pStyle w:val="TableParagraph"/>
              <w:spacing w:before="1"/>
              <w:ind w:left="2765" w:right="2156" w:hanging="582"/>
              <w:rPr>
                <w:b/>
              </w:rPr>
            </w:pPr>
            <w:r w:rsidRPr="0036062E">
              <w:rPr>
                <w:b/>
                <w:color w:val="001F5F"/>
              </w:rPr>
              <w:t>Βασικός προσανατολισμός του ετήσιου Σχεδίου Δράσης (ανάγκες μαθητών/τριών, όραμα σχολείου)</w:t>
            </w:r>
          </w:p>
        </w:tc>
      </w:tr>
      <w:tr w:rsidR="003B4159" w14:paraId="0F4AFF74" w14:textId="77777777" w:rsidTr="007939A0">
        <w:trPr>
          <w:trHeight w:val="3261"/>
        </w:trPr>
        <w:tc>
          <w:tcPr>
            <w:tcW w:w="9518" w:type="dxa"/>
            <w:gridSpan w:val="2"/>
          </w:tcPr>
          <w:p w14:paraId="159676A3" w14:textId="77777777" w:rsidR="003B4159" w:rsidRDefault="003B4159" w:rsidP="007939A0">
            <w:pPr>
              <w:pStyle w:val="TableParagraph"/>
              <w:rPr>
                <w:rFonts w:ascii="Times New Roman"/>
              </w:rPr>
            </w:pPr>
            <w:r>
              <w:rPr>
                <w:rFonts w:ascii="Times New Roman"/>
              </w:rPr>
              <w:t>Μέσα</w:t>
            </w:r>
            <w:r>
              <w:rPr>
                <w:rFonts w:ascii="Times New Roman"/>
              </w:rPr>
              <w:t xml:space="preserve"> </w:t>
            </w:r>
            <w:r>
              <w:rPr>
                <w:rFonts w:ascii="Times New Roman"/>
              </w:rPr>
              <w:t>από</w:t>
            </w:r>
            <w:r>
              <w:rPr>
                <w:rFonts w:ascii="Times New Roman"/>
              </w:rPr>
              <w:t xml:space="preserve"> </w:t>
            </w:r>
            <w:r>
              <w:rPr>
                <w:rFonts w:ascii="Times New Roman"/>
              </w:rPr>
              <w:t>το</w:t>
            </w:r>
            <w:r>
              <w:rPr>
                <w:rFonts w:ascii="Times New Roman"/>
              </w:rPr>
              <w:t xml:space="preserve"> </w:t>
            </w:r>
            <w:r>
              <w:rPr>
                <w:rFonts w:ascii="Times New Roman"/>
              </w:rPr>
              <w:t>σχέδιο</w:t>
            </w:r>
            <w:r>
              <w:rPr>
                <w:rFonts w:ascii="Times New Roman"/>
              </w:rPr>
              <w:t xml:space="preserve"> </w:t>
            </w:r>
            <w:r>
              <w:rPr>
                <w:rFonts w:ascii="Times New Roman"/>
              </w:rPr>
              <w:t>δράσης</w:t>
            </w:r>
            <w:r>
              <w:rPr>
                <w:rFonts w:ascii="Times New Roman"/>
              </w:rPr>
              <w:t xml:space="preserve"> </w:t>
            </w:r>
            <w:r>
              <w:rPr>
                <w:rFonts w:ascii="Times New Roman"/>
              </w:rPr>
              <w:t>«τέσσερις</w:t>
            </w:r>
            <w:r>
              <w:rPr>
                <w:rFonts w:ascii="Times New Roman"/>
              </w:rPr>
              <w:t xml:space="preserve"> </w:t>
            </w:r>
            <w:r>
              <w:rPr>
                <w:rFonts w:ascii="Times New Roman"/>
              </w:rPr>
              <w:t>κύκλοι</w:t>
            </w:r>
            <w:r>
              <w:rPr>
                <w:rFonts w:ascii="Times New Roman"/>
              </w:rPr>
              <w:t xml:space="preserve"> </w:t>
            </w:r>
            <w:r>
              <w:rPr>
                <w:rFonts w:ascii="Times New Roman"/>
              </w:rPr>
              <w:t>μας</w:t>
            </w:r>
            <w:r>
              <w:rPr>
                <w:rFonts w:ascii="Times New Roman"/>
              </w:rPr>
              <w:t xml:space="preserve"> </w:t>
            </w:r>
            <w:r>
              <w:rPr>
                <w:rFonts w:ascii="Times New Roman"/>
              </w:rPr>
              <w:t>μαθαίνουν</w:t>
            </w:r>
            <w:r>
              <w:rPr>
                <w:rFonts w:ascii="Times New Roman"/>
              </w:rPr>
              <w:t xml:space="preserve"> </w:t>
            </w:r>
            <w:r>
              <w:rPr>
                <w:rFonts w:ascii="Times New Roman"/>
              </w:rPr>
              <w:t>τη</w:t>
            </w:r>
            <w:r>
              <w:rPr>
                <w:rFonts w:ascii="Times New Roman"/>
              </w:rPr>
              <w:t xml:space="preserve"> </w:t>
            </w:r>
            <w:r>
              <w:rPr>
                <w:rFonts w:ascii="Times New Roman"/>
              </w:rPr>
              <w:t>ζωή»</w:t>
            </w:r>
            <w:r>
              <w:rPr>
                <w:rFonts w:ascii="Times New Roman"/>
              </w:rPr>
              <w:t xml:space="preserve"> </w:t>
            </w:r>
            <w:r>
              <w:rPr>
                <w:rFonts w:ascii="Times New Roman"/>
              </w:rPr>
              <w:t>φιλοδοξούμε</w:t>
            </w:r>
            <w:r>
              <w:rPr>
                <w:rFonts w:ascii="Times New Roman"/>
              </w:rPr>
              <w:t xml:space="preserve"> </w:t>
            </w:r>
            <w:r>
              <w:rPr>
                <w:rFonts w:ascii="Times New Roman"/>
              </w:rPr>
              <w:t>τα</w:t>
            </w:r>
            <w:r>
              <w:rPr>
                <w:rFonts w:ascii="Times New Roman"/>
              </w:rPr>
              <w:t xml:space="preserve"> </w:t>
            </w:r>
            <w:r>
              <w:rPr>
                <w:rFonts w:ascii="Times New Roman"/>
              </w:rPr>
              <w:t>παιδιά</w:t>
            </w:r>
            <w:r>
              <w:rPr>
                <w:rFonts w:ascii="Times New Roman"/>
              </w:rPr>
              <w:t xml:space="preserve"> </w:t>
            </w:r>
            <w:r>
              <w:rPr>
                <w:rFonts w:ascii="Times New Roman"/>
              </w:rPr>
              <w:t>να</w:t>
            </w:r>
            <w:r>
              <w:rPr>
                <w:rFonts w:ascii="Times New Roman"/>
              </w:rPr>
              <w:t xml:space="preserve"> </w:t>
            </w:r>
            <w:r>
              <w:rPr>
                <w:rFonts w:ascii="Times New Roman"/>
              </w:rPr>
              <w:t>μάθουν</w:t>
            </w:r>
            <w:r>
              <w:rPr>
                <w:rFonts w:ascii="Times New Roman"/>
              </w:rPr>
              <w:t xml:space="preserve"> </w:t>
            </w:r>
            <w:r>
              <w:rPr>
                <w:rFonts w:ascii="Times New Roman"/>
              </w:rPr>
              <w:t>με</w:t>
            </w:r>
            <w:r>
              <w:rPr>
                <w:rFonts w:ascii="Times New Roman"/>
              </w:rPr>
              <w:t xml:space="preserve"> </w:t>
            </w:r>
            <w:r>
              <w:rPr>
                <w:rFonts w:ascii="Times New Roman"/>
              </w:rPr>
              <w:t>βιωματικό</w:t>
            </w:r>
            <w:r>
              <w:rPr>
                <w:rFonts w:ascii="Times New Roman"/>
              </w:rPr>
              <w:t xml:space="preserve"> </w:t>
            </w:r>
            <w:r>
              <w:rPr>
                <w:rFonts w:ascii="Times New Roman"/>
              </w:rPr>
              <w:t>τρόπο</w:t>
            </w:r>
            <w:r>
              <w:rPr>
                <w:rFonts w:ascii="Times New Roman"/>
              </w:rPr>
              <w:t xml:space="preserve"> </w:t>
            </w:r>
            <w:r>
              <w:rPr>
                <w:rFonts w:ascii="Times New Roman"/>
              </w:rPr>
              <w:t>την</w:t>
            </w:r>
            <w:r>
              <w:rPr>
                <w:rFonts w:ascii="Times New Roman"/>
              </w:rPr>
              <w:t xml:space="preserve"> </w:t>
            </w:r>
            <w:r>
              <w:rPr>
                <w:rFonts w:ascii="Times New Roman"/>
              </w:rPr>
              <w:t>ιστορία</w:t>
            </w:r>
            <w:r>
              <w:rPr>
                <w:rFonts w:ascii="Times New Roman"/>
              </w:rPr>
              <w:t xml:space="preserve"> </w:t>
            </w:r>
            <w:r>
              <w:rPr>
                <w:rFonts w:ascii="Times New Roman"/>
              </w:rPr>
              <w:t>του</w:t>
            </w:r>
            <w:r>
              <w:rPr>
                <w:rFonts w:ascii="Times New Roman"/>
              </w:rPr>
              <w:t xml:space="preserve"> </w:t>
            </w:r>
            <w:r>
              <w:rPr>
                <w:rFonts w:ascii="Times New Roman"/>
              </w:rPr>
              <w:t>τόπο</w:t>
            </w:r>
            <w:r>
              <w:rPr>
                <w:rFonts w:ascii="Times New Roman"/>
              </w:rPr>
              <w:t xml:space="preserve">, </w:t>
            </w:r>
            <w:r>
              <w:rPr>
                <w:rFonts w:ascii="Times New Roman"/>
              </w:rPr>
              <w:t>το</w:t>
            </w:r>
            <w:r>
              <w:rPr>
                <w:rFonts w:ascii="Times New Roman"/>
              </w:rPr>
              <w:t xml:space="preserve"> </w:t>
            </w:r>
            <w:r>
              <w:rPr>
                <w:rFonts w:ascii="Times New Roman"/>
              </w:rPr>
              <w:t>σώμα</w:t>
            </w:r>
            <w:r>
              <w:rPr>
                <w:rFonts w:ascii="Times New Roman"/>
              </w:rPr>
              <w:t xml:space="preserve">, </w:t>
            </w:r>
            <w:r>
              <w:rPr>
                <w:rFonts w:ascii="Times New Roman"/>
              </w:rPr>
              <w:t>την</w:t>
            </w:r>
            <w:r>
              <w:rPr>
                <w:rFonts w:ascii="Times New Roman"/>
              </w:rPr>
              <w:t xml:space="preserve"> </w:t>
            </w:r>
            <w:r>
              <w:rPr>
                <w:rFonts w:ascii="Times New Roman"/>
              </w:rPr>
              <w:t>πολιτιστική</w:t>
            </w:r>
            <w:r>
              <w:rPr>
                <w:rFonts w:ascii="Times New Roman"/>
              </w:rPr>
              <w:t xml:space="preserve"> </w:t>
            </w:r>
            <w:r>
              <w:rPr>
                <w:rFonts w:ascii="Times New Roman"/>
              </w:rPr>
              <w:t>κληρονομιά</w:t>
            </w:r>
            <w:r>
              <w:rPr>
                <w:rFonts w:ascii="Times New Roman"/>
              </w:rPr>
              <w:t xml:space="preserve"> </w:t>
            </w:r>
            <w:r>
              <w:rPr>
                <w:rFonts w:ascii="Times New Roman"/>
              </w:rPr>
              <w:t>του</w:t>
            </w:r>
            <w:r>
              <w:rPr>
                <w:rFonts w:ascii="Times New Roman"/>
              </w:rPr>
              <w:t xml:space="preserve"> </w:t>
            </w:r>
            <w:r>
              <w:rPr>
                <w:rFonts w:ascii="Times New Roman"/>
              </w:rPr>
              <w:t>αλλά</w:t>
            </w:r>
            <w:r>
              <w:rPr>
                <w:rFonts w:ascii="Times New Roman"/>
              </w:rPr>
              <w:t xml:space="preserve"> </w:t>
            </w:r>
            <w:r>
              <w:rPr>
                <w:rFonts w:ascii="Times New Roman"/>
              </w:rPr>
              <w:t>και</w:t>
            </w:r>
            <w:r>
              <w:rPr>
                <w:rFonts w:ascii="Times New Roman"/>
              </w:rPr>
              <w:t xml:space="preserve"> </w:t>
            </w:r>
            <w:r>
              <w:rPr>
                <w:rFonts w:ascii="Times New Roman"/>
              </w:rPr>
              <w:t>εντρυφήσουν</w:t>
            </w:r>
            <w:r>
              <w:rPr>
                <w:rFonts w:ascii="Times New Roman"/>
              </w:rPr>
              <w:t xml:space="preserve"> </w:t>
            </w:r>
            <w:r>
              <w:rPr>
                <w:rFonts w:ascii="Times New Roman"/>
              </w:rPr>
              <w:t>σε</w:t>
            </w:r>
            <w:r>
              <w:rPr>
                <w:rFonts w:ascii="Times New Roman"/>
              </w:rPr>
              <w:t xml:space="preserve"> </w:t>
            </w:r>
            <w:r>
              <w:rPr>
                <w:rFonts w:ascii="Times New Roman"/>
              </w:rPr>
              <w:t>επιχειρηματικές</w:t>
            </w:r>
            <w:r>
              <w:rPr>
                <w:rFonts w:ascii="Times New Roman"/>
              </w:rPr>
              <w:t xml:space="preserve"> </w:t>
            </w:r>
            <w:r>
              <w:rPr>
                <w:rFonts w:ascii="Times New Roman"/>
              </w:rPr>
              <w:t>δράσεις</w:t>
            </w:r>
            <w:r>
              <w:rPr>
                <w:rFonts w:ascii="Times New Roman"/>
              </w:rPr>
              <w:t xml:space="preserve"> </w:t>
            </w:r>
            <w:r>
              <w:rPr>
                <w:rFonts w:ascii="Times New Roman"/>
              </w:rPr>
              <w:t>που</w:t>
            </w:r>
            <w:r>
              <w:rPr>
                <w:rFonts w:ascii="Times New Roman"/>
              </w:rPr>
              <w:t xml:space="preserve"> </w:t>
            </w:r>
            <w:r>
              <w:rPr>
                <w:rFonts w:ascii="Times New Roman"/>
              </w:rPr>
              <w:t>θα</w:t>
            </w:r>
            <w:r>
              <w:rPr>
                <w:rFonts w:ascii="Times New Roman"/>
              </w:rPr>
              <w:t xml:space="preserve"> </w:t>
            </w:r>
            <w:r>
              <w:rPr>
                <w:rFonts w:ascii="Times New Roman"/>
              </w:rPr>
              <w:t>τα</w:t>
            </w:r>
            <w:r>
              <w:rPr>
                <w:rFonts w:ascii="Times New Roman"/>
              </w:rPr>
              <w:t xml:space="preserve"> </w:t>
            </w:r>
            <w:r>
              <w:rPr>
                <w:rFonts w:ascii="Times New Roman"/>
              </w:rPr>
              <w:t>βοηθήσουν</w:t>
            </w:r>
            <w:r>
              <w:rPr>
                <w:rFonts w:ascii="Times New Roman"/>
              </w:rPr>
              <w:t xml:space="preserve"> </w:t>
            </w:r>
            <w:r>
              <w:rPr>
                <w:rFonts w:ascii="Times New Roman"/>
              </w:rPr>
              <w:t>να</w:t>
            </w:r>
            <w:r>
              <w:rPr>
                <w:rFonts w:ascii="Times New Roman"/>
              </w:rPr>
              <w:t xml:space="preserve"> </w:t>
            </w:r>
            <w:r>
              <w:rPr>
                <w:rFonts w:ascii="Times New Roman"/>
              </w:rPr>
              <w:t>αποκτήσουν</w:t>
            </w:r>
            <w:r>
              <w:rPr>
                <w:rFonts w:ascii="Times New Roman"/>
              </w:rPr>
              <w:t xml:space="preserve"> </w:t>
            </w:r>
            <w:r>
              <w:rPr>
                <w:rFonts w:ascii="Times New Roman"/>
              </w:rPr>
              <w:t>απαραίτητες</w:t>
            </w:r>
            <w:r>
              <w:rPr>
                <w:rFonts w:ascii="Times New Roman"/>
              </w:rPr>
              <w:t xml:space="preserve"> </w:t>
            </w:r>
            <w:r>
              <w:rPr>
                <w:rFonts w:ascii="Times New Roman"/>
              </w:rPr>
              <w:t>δεξιότητες</w:t>
            </w:r>
            <w:r>
              <w:rPr>
                <w:rFonts w:ascii="Times New Roman"/>
              </w:rPr>
              <w:t xml:space="preserve"> </w:t>
            </w:r>
            <w:r>
              <w:rPr>
                <w:rFonts w:ascii="Times New Roman"/>
              </w:rPr>
              <w:t>για</w:t>
            </w:r>
            <w:r>
              <w:rPr>
                <w:rFonts w:ascii="Times New Roman"/>
              </w:rPr>
              <w:t xml:space="preserve"> </w:t>
            </w:r>
            <w:r>
              <w:rPr>
                <w:rFonts w:ascii="Times New Roman"/>
              </w:rPr>
              <w:t>την</w:t>
            </w:r>
            <w:r>
              <w:rPr>
                <w:rFonts w:ascii="Times New Roman"/>
              </w:rPr>
              <w:t xml:space="preserve"> </w:t>
            </w:r>
            <w:r>
              <w:rPr>
                <w:rFonts w:ascii="Times New Roman"/>
              </w:rPr>
              <w:t>πορεία</w:t>
            </w:r>
            <w:r>
              <w:rPr>
                <w:rFonts w:ascii="Times New Roman"/>
              </w:rPr>
              <w:t xml:space="preserve"> </w:t>
            </w:r>
            <w:r>
              <w:rPr>
                <w:rFonts w:ascii="Times New Roman"/>
              </w:rPr>
              <w:t>τους</w:t>
            </w:r>
            <w:r>
              <w:rPr>
                <w:rFonts w:ascii="Times New Roman"/>
              </w:rPr>
              <w:t xml:space="preserve"> </w:t>
            </w:r>
            <w:r>
              <w:rPr>
                <w:rFonts w:ascii="Times New Roman"/>
              </w:rPr>
              <w:t>στην</w:t>
            </w:r>
            <w:r>
              <w:rPr>
                <w:rFonts w:ascii="Times New Roman"/>
              </w:rPr>
              <w:t xml:space="preserve"> </w:t>
            </w:r>
            <w:r>
              <w:rPr>
                <w:rFonts w:ascii="Times New Roman"/>
              </w:rPr>
              <w:t>ζωή</w:t>
            </w:r>
            <w:r>
              <w:rPr>
                <w:rFonts w:ascii="Times New Roman"/>
              </w:rPr>
              <w:t>.</w:t>
            </w:r>
          </w:p>
          <w:p w14:paraId="48521060" w14:textId="77777777" w:rsidR="003B4159" w:rsidRPr="0036062E" w:rsidRDefault="003B4159" w:rsidP="007939A0">
            <w:pPr>
              <w:pStyle w:val="TableParagraph"/>
              <w:rPr>
                <w:rFonts w:ascii="Times New Roman"/>
              </w:rPr>
            </w:pPr>
          </w:p>
        </w:tc>
      </w:tr>
    </w:tbl>
    <w:p w14:paraId="07F95103" w14:textId="77777777" w:rsidR="003B4159" w:rsidRDefault="003B4159" w:rsidP="00CE7606">
      <w:pPr>
        <w:pStyle w:val="3"/>
        <w:spacing w:before="0"/>
        <w:ind w:left="0"/>
        <w:rPr>
          <w:color w:val="1F487C"/>
        </w:rPr>
      </w:pPr>
    </w:p>
    <w:p w14:paraId="5FB1D1F6" w14:textId="77777777" w:rsidR="003B4159" w:rsidRDefault="003B4159">
      <w:pPr>
        <w:rPr>
          <w:rFonts w:ascii="Arial" w:eastAsia="Arial" w:hAnsi="Arial" w:cs="Arial"/>
          <w:b/>
          <w:bCs/>
          <w:color w:val="1F487C"/>
        </w:rPr>
      </w:pPr>
      <w:r>
        <w:rPr>
          <w:color w:val="1F487C"/>
        </w:rPr>
        <w:br w:type="page"/>
      </w:r>
    </w:p>
    <w:p w14:paraId="23B0A536" w14:textId="6A9B379F" w:rsidR="00171A1E" w:rsidRDefault="00FF3603" w:rsidP="00CE7606">
      <w:pPr>
        <w:pStyle w:val="3"/>
        <w:spacing w:before="0"/>
        <w:ind w:left="0"/>
      </w:pPr>
      <w:r>
        <w:rPr>
          <w:color w:val="1F487C"/>
        </w:rPr>
        <w:lastRenderedPageBreak/>
        <w:t>Β1. Σχέδιο Δράσης του Τμήματος</w:t>
      </w:r>
      <w:r w:rsidR="00CE7606">
        <w:rPr>
          <w:color w:val="1F487C"/>
        </w:rPr>
        <w:t xml:space="preserve"> </w:t>
      </w:r>
      <w:proofErr w:type="spellStart"/>
      <w:r w:rsidR="00CE7606">
        <w:rPr>
          <w:color w:val="1F487C"/>
        </w:rPr>
        <w:t>Στ</w:t>
      </w:r>
      <w:proofErr w:type="spellEnd"/>
      <w:r>
        <w:rPr>
          <w:color w:val="1F487C"/>
        </w:rPr>
        <w:t xml:space="preserve"> </w:t>
      </w:r>
      <w:r>
        <w:rPr>
          <w:rFonts w:ascii="Times New Roman" w:hAnsi="Times New Roman"/>
          <w:color w:val="1F487C"/>
        </w:rPr>
        <w:t xml:space="preserve">- </w:t>
      </w:r>
      <w:r>
        <w:rPr>
          <w:color w:val="1F487C"/>
        </w:rPr>
        <w:t>Θεματικός Κύκλος «Ζω καλύτερα</w:t>
      </w:r>
      <w:r>
        <w:rPr>
          <w:rFonts w:ascii="Times New Roman" w:hAnsi="Times New Roman"/>
          <w:color w:val="1F487C"/>
        </w:rPr>
        <w:t>-</w:t>
      </w:r>
      <w:r>
        <w:rPr>
          <w:color w:val="1F487C"/>
        </w:rPr>
        <w:t>Ευ ζην»</w:t>
      </w:r>
    </w:p>
    <w:p w14:paraId="4ABEBF04" w14:textId="77777777" w:rsidR="00171A1E" w:rsidRDefault="00171A1E">
      <w:pPr>
        <w:pStyle w:val="a3"/>
        <w:rPr>
          <w:rFonts w:ascii="Arial"/>
          <w:b/>
          <w:sz w:val="20"/>
        </w:rPr>
      </w:pPr>
    </w:p>
    <w:p w14:paraId="12B2D15A" w14:textId="77777777" w:rsidR="00171A1E" w:rsidRDefault="00171A1E">
      <w:pPr>
        <w:pStyle w:val="a3"/>
        <w:spacing w:before="3" w:after="1"/>
        <w:rPr>
          <w:rFonts w:ascii="Arial"/>
          <w:b/>
          <w:sz w:val="25"/>
        </w:rPr>
      </w:pPr>
    </w:p>
    <w:tbl>
      <w:tblPr>
        <w:tblStyle w:val="TableNormal"/>
        <w:tblW w:w="0" w:type="auto"/>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773"/>
        <w:gridCol w:w="7168"/>
      </w:tblGrid>
      <w:tr w:rsidR="00171A1E" w14:paraId="7741DFF9" w14:textId="77777777">
        <w:trPr>
          <w:trHeight w:val="440"/>
        </w:trPr>
        <w:tc>
          <w:tcPr>
            <w:tcW w:w="9941" w:type="dxa"/>
            <w:gridSpan w:val="2"/>
            <w:tcBorders>
              <w:top w:val="nil"/>
              <w:left w:val="nil"/>
              <w:bottom w:val="nil"/>
              <w:right w:val="nil"/>
            </w:tcBorders>
            <w:shd w:val="clear" w:color="auto" w:fill="D5E2BB"/>
          </w:tcPr>
          <w:p w14:paraId="71161573" w14:textId="6A9A12E1" w:rsidR="00171A1E" w:rsidRPr="00CE690D" w:rsidRDefault="00FF3603">
            <w:pPr>
              <w:pStyle w:val="TableParagraph"/>
              <w:spacing w:line="265" w:lineRule="exact"/>
              <w:ind w:left="2203" w:right="2246"/>
              <w:jc w:val="center"/>
              <w:rPr>
                <w:b/>
              </w:rPr>
            </w:pPr>
            <w:r>
              <w:rPr>
                <w:b/>
              </w:rPr>
              <w:t>ΣΧΕΔΙΟ ΔΡΑΣΗΣ ΤΟΥ ΤΜΗΜΑΤΟΣ ΣΧΟΛΙΚΟΥ ΕΤΟΥΣ 20</w:t>
            </w:r>
            <w:r w:rsidR="00CE690D" w:rsidRPr="00CE690D">
              <w:rPr>
                <w:b/>
              </w:rPr>
              <w:t>22-23</w:t>
            </w:r>
          </w:p>
        </w:tc>
      </w:tr>
      <w:tr w:rsidR="00171A1E" w14:paraId="7831765F" w14:textId="77777777">
        <w:trPr>
          <w:trHeight w:val="754"/>
        </w:trPr>
        <w:tc>
          <w:tcPr>
            <w:tcW w:w="2773" w:type="dxa"/>
            <w:tcBorders>
              <w:top w:val="nil"/>
              <w:left w:val="nil"/>
              <w:right w:val="nil"/>
            </w:tcBorders>
            <w:shd w:val="clear" w:color="auto" w:fill="D5E2BB"/>
          </w:tcPr>
          <w:p w14:paraId="353A55C2" w14:textId="77777777" w:rsidR="00171A1E" w:rsidRDefault="00FF3603">
            <w:pPr>
              <w:pStyle w:val="TableParagraph"/>
              <w:spacing w:before="135"/>
              <w:ind w:left="4"/>
              <w:rPr>
                <w:b/>
              </w:rPr>
            </w:pPr>
            <w:r>
              <w:rPr>
                <w:b/>
              </w:rPr>
              <w:t>Σελ. 2</w:t>
            </w:r>
          </w:p>
        </w:tc>
        <w:tc>
          <w:tcPr>
            <w:tcW w:w="7168" w:type="dxa"/>
            <w:tcBorders>
              <w:top w:val="nil"/>
              <w:left w:val="nil"/>
              <w:right w:val="nil"/>
            </w:tcBorders>
            <w:shd w:val="clear" w:color="auto" w:fill="D5E2BB"/>
          </w:tcPr>
          <w:p w14:paraId="19F8C886" w14:textId="77777777" w:rsidR="00171A1E" w:rsidRDefault="00171A1E">
            <w:pPr>
              <w:pStyle w:val="TableParagraph"/>
              <w:rPr>
                <w:rFonts w:ascii="Times New Roman"/>
                <w:sz w:val="20"/>
              </w:rPr>
            </w:pPr>
          </w:p>
        </w:tc>
      </w:tr>
      <w:tr w:rsidR="00171A1E" w14:paraId="72DF4EF4" w14:textId="77777777">
        <w:trPr>
          <w:trHeight w:val="1401"/>
        </w:trPr>
        <w:tc>
          <w:tcPr>
            <w:tcW w:w="2773" w:type="dxa"/>
            <w:shd w:val="clear" w:color="auto" w:fill="F73829"/>
          </w:tcPr>
          <w:p w14:paraId="1C971579" w14:textId="77777777" w:rsidR="00171A1E" w:rsidRDefault="00171A1E">
            <w:pPr>
              <w:pStyle w:val="TableParagraph"/>
              <w:spacing w:before="1"/>
              <w:rPr>
                <w:rFonts w:ascii="Arial"/>
                <w:b/>
                <w:sz w:val="19"/>
              </w:rPr>
            </w:pPr>
          </w:p>
          <w:p w14:paraId="6B1F7947" w14:textId="77777777" w:rsidR="00171A1E" w:rsidRDefault="00FF3603">
            <w:pPr>
              <w:pStyle w:val="TableParagraph"/>
              <w:ind w:left="868"/>
              <w:rPr>
                <w:rFonts w:ascii="Arial"/>
                <w:sz w:val="20"/>
              </w:rPr>
            </w:pPr>
            <w:r>
              <w:rPr>
                <w:rFonts w:ascii="Arial"/>
                <w:noProof/>
                <w:sz w:val="20"/>
              </w:rPr>
              <w:drawing>
                <wp:inline distT="0" distB="0" distL="0" distR="0" wp14:anchorId="0F362869" wp14:editId="2BB8F7C6">
                  <wp:extent cx="657225" cy="609600"/>
                  <wp:effectExtent l="0" t="0" r="0" b="0"/>
                  <wp:docPr id="19" name="image4.jpeg"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9" cstate="print"/>
                          <a:stretch>
                            <a:fillRect/>
                          </a:stretch>
                        </pic:blipFill>
                        <pic:spPr>
                          <a:xfrm>
                            <a:off x="0" y="0"/>
                            <a:ext cx="657225" cy="609600"/>
                          </a:xfrm>
                          <a:prstGeom prst="rect">
                            <a:avLst/>
                          </a:prstGeom>
                        </pic:spPr>
                      </pic:pic>
                    </a:graphicData>
                  </a:graphic>
                </wp:inline>
              </w:drawing>
            </w:r>
          </w:p>
        </w:tc>
        <w:tc>
          <w:tcPr>
            <w:tcW w:w="7168" w:type="dxa"/>
            <w:shd w:val="clear" w:color="auto" w:fill="F73829"/>
          </w:tcPr>
          <w:p w14:paraId="317C8D15" w14:textId="77777777" w:rsidR="00171A1E" w:rsidRDefault="00171A1E">
            <w:pPr>
              <w:pStyle w:val="TableParagraph"/>
              <w:spacing w:before="1"/>
              <w:rPr>
                <w:rFonts w:ascii="Arial"/>
                <w:b/>
                <w:sz w:val="23"/>
              </w:rPr>
            </w:pPr>
          </w:p>
          <w:p w14:paraId="123D34E0" w14:textId="77777777" w:rsidR="00171A1E" w:rsidRDefault="00FF3603">
            <w:pPr>
              <w:pStyle w:val="TableParagraph"/>
              <w:ind w:left="146"/>
              <w:rPr>
                <w:b/>
              </w:rPr>
            </w:pPr>
            <w:r>
              <w:rPr>
                <w:b/>
              </w:rPr>
              <w:t>Θεματικός Κύκλος:</w:t>
            </w:r>
          </w:p>
          <w:p w14:paraId="51222B79" w14:textId="77777777" w:rsidR="00171A1E" w:rsidRDefault="00FF3603">
            <w:pPr>
              <w:pStyle w:val="TableParagraph"/>
              <w:ind w:left="146"/>
              <w:rPr>
                <w:b/>
              </w:rPr>
            </w:pPr>
            <w:r>
              <w:rPr>
                <w:b/>
              </w:rPr>
              <w:t>Ζω καλύτερα- Ευ ζην</w:t>
            </w:r>
          </w:p>
          <w:p w14:paraId="26EAA058" w14:textId="77777777" w:rsidR="00171A1E" w:rsidRDefault="00FF3603">
            <w:pPr>
              <w:pStyle w:val="TableParagraph"/>
              <w:ind w:left="146"/>
            </w:pPr>
            <w:r>
              <w:t>Επιμέρους Θεματικές Ενότητες/</w:t>
            </w:r>
            <w:proofErr w:type="spellStart"/>
            <w:r>
              <w:t>Υποενότητες</w:t>
            </w:r>
            <w:proofErr w:type="spellEnd"/>
            <w:r>
              <w:t>:</w:t>
            </w:r>
          </w:p>
          <w:p w14:paraId="12160C37" w14:textId="46A5F842" w:rsidR="00171A1E" w:rsidRPr="00FF7659" w:rsidRDefault="00FF7659">
            <w:pPr>
              <w:pStyle w:val="TableParagraph"/>
              <w:ind w:left="146"/>
            </w:pPr>
            <w:r>
              <w:t>Γνωρίζω το σώμα μου</w:t>
            </w:r>
            <w:r w:rsidR="00864E21">
              <w:t>-Σεξουαλική διαπαιδαγώγηση</w:t>
            </w:r>
          </w:p>
        </w:tc>
      </w:tr>
      <w:tr w:rsidR="00171A1E" w14:paraId="1E782AC2" w14:textId="77777777">
        <w:trPr>
          <w:trHeight w:val="1327"/>
        </w:trPr>
        <w:tc>
          <w:tcPr>
            <w:tcW w:w="2773" w:type="dxa"/>
          </w:tcPr>
          <w:p w14:paraId="7BE4D096" w14:textId="77777777" w:rsidR="00171A1E" w:rsidRDefault="00FF3603">
            <w:pPr>
              <w:pStyle w:val="TableParagraph"/>
              <w:spacing w:line="265" w:lineRule="exact"/>
              <w:ind w:left="7"/>
              <w:rPr>
                <w:b/>
              </w:rPr>
            </w:pPr>
            <w:r>
              <w:rPr>
                <w:b/>
              </w:rPr>
              <w:t>Τίτλος/τίτλοι προγραμμάτων:</w:t>
            </w:r>
          </w:p>
        </w:tc>
        <w:tc>
          <w:tcPr>
            <w:tcW w:w="7168" w:type="dxa"/>
          </w:tcPr>
          <w:p w14:paraId="1E7A786B" w14:textId="488D21A7" w:rsidR="00171A1E" w:rsidRDefault="00FF3603">
            <w:pPr>
              <w:pStyle w:val="TableParagraph"/>
              <w:spacing w:line="265" w:lineRule="exact"/>
              <w:ind w:left="146"/>
              <w:rPr>
                <w:b/>
              </w:rPr>
            </w:pPr>
            <w:r>
              <w:rPr>
                <w:b/>
              </w:rPr>
              <w:t>Ο τίτλος:</w:t>
            </w:r>
          </w:p>
          <w:p w14:paraId="142304B4" w14:textId="446F5469" w:rsidR="00FF7659" w:rsidRDefault="00CE7606">
            <w:pPr>
              <w:pStyle w:val="TableParagraph"/>
              <w:spacing w:line="265" w:lineRule="exact"/>
              <w:ind w:left="146"/>
              <w:rPr>
                <w:b/>
              </w:rPr>
            </w:pPr>
            <w:r>
              <w:rPr>
                <w:b/>
              </w:rPr>
              <w:t>«</w:t>
            </w:r>
            <w:r w:rsidR="00864E21">
              <w:rPr>
                <w:b/>
              </w:rPr>
              <w:t>Το σώμα μου είναι δικό μου το αγαπώ και το σέβομαι</w:t>
            </w:r>
            <w:r>
              <w:rPr>
                <w:b/>
              </w:rPr>
              <w:t>»</w:t>
            </w:r>
          </w:p>
        </w:tc>
      </w:tr>
      <w:tr w:rsidR="00171A1E" w14:paraId="00C7408F" w14:textId="77777777">
        <w:trPr>
          <w:trHeight w:val="2567"/>
        </w:trPr>
        <w:tc>
          <w:tcPr>
            <w:tcW w:w="2773" w:type="dxa"/>
            <w:shd w:val="clear" w:color="auto" w:fill="F73829"/>
          </w:tcPr>
          <w:p w14:paraId="030D2541" w14:textId="77777777" w:rsidR="00171A1E" w:rsidRDefault="00171A1E">
            <w:pPr>
              <w:pStyle w:val="TableParagraph"/>
              <w:rPr>
                <w:rFonts w:ascii="Arial"/>
                <w:b/>
              </w:rPr>
            </w:pPr>
          </w:p>
          <w:p w14:paraId="2A5ADABF" w14:textId="77777777" w:rsidR="00171A1E" w:rsidRDefault="00171A1E">
            <w:pPr>
              <w:pStyle w:val="TableParagraph"/>
              <w:rPr>
                <w:rFonts w:ascii="Arial"/>
                <w:b/>
              </w:rPr>
            </w:pPr>
          </w:p>
          <w:p w14:paraId="7A86AAB3" w14:textId="77777777" w:rsidR="00171A1E" w:rsidRDefault="00171A1E">
            <w:pPr>
              <w:pStyle w:val="TableParagraph"/>
              <w:rPr>
                <w:rFonts w:ascii="Arial"/>
                <w:b/>
              </w:rPr>
            </w:pPr>
          </w:p>
          <w:p w14:paraId="1B4F99A7" w14:textId="7224198F" w:rsidR="00171A1E" w:rsidRDefault="00171A1E">
            <w:pPr>
              <w:pStyle w:val="TableParagraph"/>
              <w:spacing w:before="2"/>
              <w:rPr>
                <w:rFonts w:ascii="Arial"/>
                <w:b/>
                <w:sz w:val="27"/>
              </w:rPr>
            </w:pPr>
          </w:p>
          <w:p w14:paraId="6DF57151" w14:textId="7EA2C8B8" w:rsidR="00E42FB8" w:rsidRDefault="00E42FB8">
            <w:pPr>
              <w:pStyle w:val="TableParagraph"/>
              <w:spacing w:before="2"/>
              <w:rPr>
                <w:rFonts w:ascii="Arial"/>
                <w:b/>
                <w:sz w:val="27"/>
              </w:rPr>
            </w:pPr>
          </w:p>
          <w:p w14:paraId="45FB2ADD" w14:textId="2FFAEE1A" w:rsidR="00F645D0" w:rsidRDefault="00F645D0">
            <w:pPr>
              <w:pStyle w:val="TableParagraph"/>
              <w:spacing w:before="2"/>
              <w:rPr>
                <w:rFonts w:ascii="Arial"/>
                <w:b/>
                <w:sz w:val="27"/>
              </w:rPr>
            </w:pPr>
          </w:p>
          <w:p w14:paraId="57C662A0" w14:textId="77777777" w:rsidR="00171A1E" w:rsidRDefault="00FF3603">
            <w:pPr>
              <w:pStyle w:val="TableParagraph"/>
              <w:ind w:left="7"/>
              <w:rPr>
                <w:b/>
              </w:rPr>
            </w:pPr>
            <w:r>
              <w:rPr>
                <w:b/>
              </w:rPr>
              <w:t>Στόχοι Σχεδίου Δράσης</w:t>
            </w:r>
          </w:p>
        </w:tc>
        <w:tc>
          <w:tcPr>
            <w:tcW w:w="7168" w:type="dxa"/>
          </w:tcPr>
          <w:p w14:paraId="70C26E7C" w14:textId="37D8FAA9" w:rsidR="00171A1E" w:rsidRPr="005129BC" w:rsidRDefault="00967587" w:rsidP="003431F8">
            <w:pPr>
              <w:pStyle w:val="TableParagraph"/>
              <w:spacing w:line="243" w:lineRule="exact"/>
              <w:ind w:left="381" w:right="270"/>
              <w:rPr>
                <w:sz w:val="20"/>
              </w:rPr>
            </w:pPr>
            <w:r w:rsidRPr="003431F8">
              <w:rPr>
                <w:b/>
                <w:bCs/>
                <w:sz w:val="20"/>
              </w:rPr>
              <w:t>Στόχοι</w:t>
            </w:r>
            <w:r w:rsidR="00FF3603" w:rsidRPr="005129BC">
              <w:rPr>
                <w:sz w:val="20"/>
              </w:rPr>
              <w:t>:</w:t>
            </w:r>
          </w:p>
          <w:p w14:paraId="2F8F8ADA" w14:textId="60979BE7" w:rsidR="00864E21" w:rsidRPr="005129BC" w:rsidRDefault="00864E21" w:rsidP="003431F8">
            <w:pPr>
              <w:ind w:left="381" w:right="270"/>
              <w:jc w:val="both"/>
              <w:rPr>
                <w:rFonts w:asciiTheme="minorHAnsi" w:eastAsiaTheme="minorHAnsi" w:hAnsiTheme="minorHAnsi" w:cstheme="minorBidi"/>
                <w:sz w:val="20"/>
              </w:rPr>
            </w:pPr>
            <w:r w:rsidRPr="005129BC">
              <w:rPr>
                <w:sz w:val="20"/>
              </w:rPr>
              <w:t>Να αποκτήσουν το κατάλληλο λεξιλόγιο των επιμέρους οργάνων του σώματος του αγοριού και του κοριτσιού.</w:t>
            </w:r>
          </w:p>
          <w:p w14:paraId="30CE955A" w14:textId="77777777" w:rsidR="00864E21" w:rsidRPr="005129BC" w:rsidRDefault="00864E21" w:rsidP="003431F8">
            <w:pPr>
              <w:ind w:left="381" w:right="270"/>
              <w:jc w:val="both"/>
              <w:rPr>
                <w:sz w:val="20"/>
              </w:rPr>
            </w:pPr>
            <w:r w:rsidRPr="005129BC">
              <w:rPr>
                <w:sz w:val="20"/>
              </w:rPr>
              <w:t>Να γνωρίσουν βασικές έννοιες της σεξουαλικής αγωγής.</w:t>
            </w:r>
          </w:p>
          <w:p w14:paraId="00447477" w14:textId="77777777" w:rsidR="00864E21" w:rsidRPr="005129BC" w:rsidRDefault="00864E21" w:rsidP="003431F8">
            <w:pPr>
              <w:ind w:left="381" w:right="270"/>
              <w:jc w:val="both"/>
              <w:rPr>
                <w:sz w:val="20"/>
              </w:rPr>
            </w:pPr>
            <w:r w:rsidRPr="005129BC">
              <w:rPr>
                <w:sz w:val="20"/>
              </w:rPr>
              <w:t>Να κατανοήσουν το δικαίωμα στη διαχείριση και την προστασία του σώματός τους και  να μπορούν να διαχωρίσουν το απλό από το πονηρό άγγιγμα.</w:t>
            </w:r>
          </w:p>
          <w:p w14:paraId="5D34B9BE" w14:textId="77777777" w:rsidR="00864E21" w:rsidRPr="005129BC" w:rsidRDefault="00864E21" w:rsidP="003431F8">
            <w:pPr>
              <w:ind w:left="381" w:right="270"/>
              <w:jc w:val="both"/>
              <w:rPr>
                <w:sz w:val="20"/>
              </w:rPr>
            </w:pPr>
            <w:r w:rsidRPr="005129BC">
              <w:rPr>
                <w:sz w:val="20"/>
              </w:rPr>
              <w:t>Να αποκτήσουν την ικανότητα έκφρασης των συναισθημάτων τους και να καλλιεργηθεί η αυτοεκτίμηση.</w:t>
            </w:r>
          </w:p>
          <w:p w14:paraId="4AC696ED" w14:textId="77777777" w:rsidR="00864E21" w:rsidRPr="005129BC" w:rsidRDefault="00864E21" w:rsidP="003431F8">
            <w:pPr>
              <w:ind w:left="381" w:right="270"/>
              <w:jc w:val="both"/>
              <w:rPr>
                <w:sz w:val="20"/>
              </w:rPr>
            </w:pPr>
            <w:r w:rsidRPr="005129BC">
              <w:rPr>
                <w:sz w:val="20"/>
              </w:rPr>
              <w:t xml:space="preserve">Να ενισχυθεί η </w:t>
            </w:r>
            <w:proofErr w:type="spellStart"/>
            <w:r w:rsidRPr="005129BC">
              <w:rPr>
                <w:sz w:val="20"/>
              </w:rPr>
              <w:t>μαθητοκεντρική</w:t>
            </w:r>
            <w:proofErr w:type="spellEnd"/>
            <w:r w:rsidRPr="005129BC">
              <w:rPr>
                <w:sz w:val="20"/>
              </w:rPr>
              <w:t xml:space="preserve"> επικοινωνία, η συνεργασία και να αναπτυχθεί η κριτική σκέψη και η δημιουργικότητα.</w:t>
            </w:r>
          </w:p>
          <w:p w14:paraId="3F98CF59" w14:textId="77777777" w:rsidR="00864E21" w:rsidRPr="005129BC" w:rsidRDefault="00864E21" w:rsidP="003431F8">
            <w:pPr>
              <w:ind w:left="381" w:right="270"/>
              <w:jc w:val="both"/>
              <w:rPr>
                <w:sz w:val="20"/>
              </w:rPr>
            </w:pPr>
            <w:r w:rsidRPr="005129BC">
              <w:rPr>
                <w:sz w:val="20"/>
              </w:rPr>
              <w:t>Να ενθαρρυνθεί η επέκταση των ιδεών των παιδιών και να δημιουργηθούν νέες γνώσεις.</w:t>
            </w:r>
          </w:p>
          <w:p w14:paraId="64576D96" w14:textId="77777777" w:rsidR="00864E21" w:rsidRPr="005129BC" w:rsidRDefault="00864E21" w:rsidP="003431F8">
            <w:pPr>
              <w:ind w:left="381" w:right="270"/>
              <w:jc w:val="both"/>
              <w:rPr>
                <w:sz w:val="20"/>
              </w:rPr>
            </w:pPr>
            <w:r w:rsidRPr="005129BC">
              <w:rPr>
                <w:sz w:val="20"/>
              </w:rPr>
              <w:t xml:space="preserve">Να αποκτήσουν την ικανότητα να συνάπτουν  υγιείς διαπροσωπικές σχέσεις με κύρια χαρακτηριστικά τον σεβασμό, την κατανόηση, την αγάπη, την </w:t>
            </w:r>
            <w:proofErr w:type="spellStart"/>
            <w:r w:rsidRPr="005129BC">
              <w:rPr>
                <w:sz w:val="20"/>
              </w:rPr>
              <w:t>ενσυναίσθηση</w:t>
            </w:r>
            <w:proofErr w:type="spellEnd"/>
            <w:r w:rsidRPr="005129BC">
              <w:rPr>
                <w:sz w:val="20"/>
              </w:rPr>
              <w:t xml:space="preserve"> και στόχο την ομαλή συμβίωση.</w:t>
            </w:r>
          </w:p>
          <w:p w14:paraId="0913EEAF" w14:textId="77777777" w:rsidR="00864E21" w:rsidRPr="005129BC" w:rsidRDefault="00864E21" w:rsidP="003431F8">
            <w:pPr>
              <w:ind w:left="381" w:right="270"/>
              <w:jc w:val="both"/>
              <w:rPr>
                <w:sz w:val="20"/>
              </w:rPr>
            </w:pPr>
            <w:r w:rsidRPr="005129BC">
              <w:rPr>
                <w:sz w:val="20"/>
              </w:rPr>
              <w:t xml:space="preserve">Να προφυλάξει τα παιδιά από </w:t>
            </w:r>
            <w:proofErr w:type="spellStart"/>
            <w:r w:rsidRPr="005129BC">
              <w:rPr>
                <w:sz w:val="20"/>
              </w:rPr>
              <w:t>ψυχοτραυματισμούς</w:t>
            </w:r>
            <w:proofErr w:type="spellEnd"/>
            <w:r w:rsidRPr="005129BC">
              <w:rPr>
                <w:sz w:val="20"/>
              </w:rPr>
              <w:t xml:space="preserve"> γύρω από τη σεξουαλική λειτουργία και να μειώσει τα σεξουαλικά προβλήματα.</w:t>
            </w:r>
          </w:p>
          <w:p w14:paraId="04F9DE06" w14:textId="5CB86539" w:rsidR="00171A1E" w:rsidRPr="005129BC" w:rsidRDefault="00171A1E" w:rsidP="003431F8">
            <w:pPr>
              <w:pStyle w:val="TableParagraph"/>
              <w:spacing w:before="1"/>
              <w:ind w:left="381"/>
              <w:rPr>
                <w:rFonts w:ascii="Arial"/>
                <w:b/>
                <w:sz w:val="20"/>
              </w:rPr>
            </w:pPr>
          </w:p>
        </w:tc>
      </w:tr>
      <w:tr w:rsidR="00171A1E" w14:paraId="02D887EF" w14:textId="77777777">
        <w:trPr>
          <w:trHeight w:val="537"/>
        </w:trPr>
        <w:tc>
          <w:tcPr>
            <w:tcW w:w="9941" w:type="dxa"/>
            <w:gridSpan w:val="2"/>
            <w:shd w:val="clear" w:color="auto" w:fill="F73829"/>
          </w:tcPr>
          <w:p w14:paraId="77046026" w14:textId="77777777" w:rsidR="00171A1E" w:rsidRDefault="00171A1E">
            <w:pPr>
              <w:pStyle w:val="TableParagraph"/>
              <w:spacing w:before="1"/>
              <w:rPr>
                <w:rFonts w:ascii="Arial"/>
                <w:b/>
                <w:sz w:val="23"/>
              </w:rPr>
            </w:pPr>
          </w:p>
          <w:p w14:paraId="7DE98677" w14:textId="77777777" w:rsidR="00171A1E" w:rsidRDefault="00FF3603">
            <w:pPr>
              <w:pStyle w:val="TableParagraph"/>
              <w:spacing w:line="252" w:lineRule="exact"/>
              <w:ind w:left="3812" w:right="3796"/>
              <w:jc w:val="center"/>
              <w:rPr>
                <w:b/>
              </w:rPr>
            </w:pPr>
            <w:r>
              <w:rPr>
                <w:b/>
              </w:rPr>
              <w:t>Ακολουθία εργαστηρίων</w:t>
            </w:r>
          </w:p>
        </w:tc>
      </w:tr>
      <w:tr w:rsidR="00171A1E" w14:paraId="47BCD1D4" w14:textId="77777777">
        <w:trPr>
          <w:trHeight w:val="832"/>
        </w:trPr>
        <w:tc>
          <w:tcPr>
            <w:tcW w:w="2773" w:type="dxa"/>
            <w:shd w:val="clear" w:color="auto" w:fill="F73829"/>
          </w:tcPr>
          <w:p w14:paraId="47E38350" w14:textId="77777777" w:rsidR="00171A1E" w:rsidRDefault="00FF3603">
            <w:pPr>
              <w:pStyle w:val="TableParagraph"/>
              <w:spacing w:line="265" w:lineRule="exact"/>
              <w:ind w:left="7"/>
              <w:rPr>
                <w:b/>
              </w:rPr>
            </w:pPr>
            <w:r>
              <w:rPr>
                <w:b/>
              </w:rPr>
              <w:t>Εργαστήριο 1</w:t>
            </w:r>
          </w:p>
        </w:tc>
        <w:tc>
          <w:tcPr>
            <w:tcW w:w="7168" w:type="dxa"/>
          </w:tcPr>
          <w:p w14:paraId="58A77BCC" w14:textId="4DD37131" w:rsidR="00CF4697" w:rsidRPr="003431F8" w:rsidRDefault="005129BC" w:rsidP="003431F8">
            <w:pPr>
              <w:pStyle w:val="TableParagraph"/>
              <w:ind w:left="381"/>
              <w:rPr>
                <w:b/>
                <w:bCs/>
                <w:sz w:val="20"/>
              </w:rPr>
            </w:pPr>
            <w:r w:rsidRPr="003431F8">
              <w:rPr>
                <w:b/>
                <w:bCs/>
                <w:sz w:val="20"/>
              </w:rPr>
              <w:t>«Άρση στερεοτύπων»</w:t>
            </w:r>
          </w:p>
          <w:p w14:paraId="582CB384" w14:textId="5494C2EA" w:rsidR="005129BC" w:rsidRPr="005129BC" w:rsidRDefault="005129BC" w:rsidP="003431F8">
            <w:pPr>
              <w:pStyle w:val="a5"/>
              <w:ind w:left="381" w:right="270" w:firstLine="0"/>
              <w:jc w:val="both"/>
              <w:rPr>
                <w:rFonts w:eastAsiaTheme="minorHAnsi" w:cs="Times New Roman"/>
                <w:sz w:val="20"/>
              </w:rPr>
            </w:pPr>
            <w:r>
              <w:rPr>
                <w:rFonts w:cs="Times New Roman"/>
                <w:sz w:val="20"/>
              </w:rPr>
              <w:t>Δ</w:t>
            </w:r>
            <w:r w:rsidRPr="005129BC">
              <w:rPr>
                <w:rFonts w:cs="Times New Roman"/>
                <w:sz w:val="20"/>
              </w:rPr>
              <w:t xml:space="preserve">ημιουργούμε </w:t>
            </w:r>
            <w:r>
              <w:rPr>
                <w:rFonts w:cs="Times New Roman"/>
                <w:sz w:val="20"/>
              </w:rPr>
              <w:t>1</w:t>
            </w:r>
            <w:r w:rsidRPr="005129BC">
              <w:rPr>
                <w:rFonts w:cs="Times New Roman"/>
                <w:sz w:val="20"/>
              </w:rPr>
              <w:t xml:space="preserve"> ομάδ</w:t>
            </w:r>
            <w:r>
              <w:rPr>
                <w:rFonts w:cs="Times New Roman"/>
                <w:sz w:val="20"/>
              </w:rPr>
              <w:t>α</w:t>
            </w:r>
            <w:r w:rsidRPr="005129BC">
              <w:rPr>
                <w:rFonts w:cs="Times New Roman"/>
                <w:sz w:val="20"/>
              </w:rPr>
              <w:t xml:space="preserve"> κοριτσιών και </w:t>
            </w:r>
            <w:r>
              <w:rPr>
                <w:rFonts w:cs="Times New Roman"/>
                <w:sz w:val="20"/>
              </w:rPr>
              <w:t>1</w:t>
            </w:r>
            <w:r w:rsidRPr="005129BC">
              <w:rPr>
                <w:rFonts w:cs="Times New Roman"/>
                <w:sz w:val="20"/>
              </w:rPr>
              <w:t xml:space="preserve"> αγοριών. Η κάθε ομάδα ζωγραφίζει σ’ ένα μεγάλο χαρτί/χαρτόνι ένα άτομο του ίδιου φύλου, τα κορίτσια μια γυναίκα και τα αγόρια έναν άντρα, ενώ ενθαρρύνονται να αποτυπώσουν στη ζωγραφιά τους όσες περισσότερες λεπτομέρειες μπορούν.</w:t>
            </w:r>
          </w:p>
          <w:p w14:paraId="45EFA50C" w14:textId="77777777" w:rsidR="005129BC" w:rsidRPr="005129BC" w:rsidRDefault="005129BC" w:rsidP="003431F8">
            <w:pPr>
              <w:pStyle w:val="a5"/>
              <w:ind w:left="381" w:right="270" w:firstLine="0"/>
              <w:jc w:val="both"/>
              <w:rPr>
                <w:rFonts w:cs="Times New Roman"/>
                <w:sz w:val="20"/>
              </w:rPr>
            </w:pPr>
            <w:r w:rsidRPr="005129BC">
              <w:rPr>
                <w:rFonts w:cs="Times New Roman"/>
                <w:sz w:val="20"/>
              </w:rPr>
              <w:t xml:space="preserve">ΠΑΙΧΝΙΔΙ ΔΙΑΔΡΑΣΤΙΚΟ το οποίο έχει δημιουργηθεί στην </w:t>
            </w:r>
            <w:r w:rsidRPr="005129BC">
              <w:rPr>
                <w:rFonts w:cs="Times New Roman"/>
                <w:sz w:val="20"/>
                <w:lang w:val="en-US"/>
              </w:rPr>
              <w:t>e</w:t>
            </w:r>
            <w:r w:rsidRPr="005129BC">
              <w:rPr>
                <w:rFonts w:cs="Times New Roman"/>
                <w:sz w:val="20"/>
              </w:rPr>
              <w:t xml:space="preserve">- </w:t>
            </w:r>
            <w:r w:rsidRPr="005129BC">
              <w:rPr>
                <w:rFonts w:cs="Times New Roman"/>
                <w:sz w:val="20"/>
                <w:lang w:val="en-US"/>
              </w:rPr>
              <w:t>me</w:t>
            </w:r>
            <w:r w:rsidRPr="005129BC">
              <w:rPr>
                <w:rFonts w:cs="Times New Roman"/>
                <w:sz w:val="20"/>
              </w:rPr>
              <w:t xml:space="preserve"> </w:t>
            </w:r>
            <w:r w:rsidRPr="005129BC">
              <w:rPr>
                <w:rFonts w:cs="Times New Roman"/>
                <w:sz w:val="20"/>
                <w:lang w:val="en-US"/>
              </w:rPr>
              <w:t>content</w:t>
            </w:r>
            <w:r w:rsidRPr="005129BC">
              <w:rPr>
                <w:rFonts w:cs="Times New Roman"/>
                <w:sz w:val="20"/>
              </w:rPr>
              <w:t>, στο οποίο έχει πρόσβαση όποιο παιδί έχει ολοκληρώσει την προηγούμενη δραστηριότητα.</w:t>
            </w:r>
          </w:p>
          <w:p w14:paraId="159B975A" w14:textId="77777777" w:rsidR="005129BC" w:rsidRPr="005129BC" w:rsidRDefault="005129BC" w:rsidP="003431F8">
            <w:pPr>
              <w:pStyle w:val="a5"/>
              <w:ind w:left="381" w:right="270" w:firstLine="0"/>
              <w:jc w:val="both"/>
              <w:rPr>
                <w:rFonts w:cs="Times New Roman"/>
                <w:sz w:val="20"/>
              </w:rPr>
            </w:pPr>
            <w:r w:rsidRPr="005129BC">
              <w:rPr>
                <w:rFonts w:cs="Times New Roman"/>
                <w:sz w:val="20"/>
              </w:rPr>
              <w:t xml:space="preserve">Στο </w:t>
            </w:r>
            <w:proofErr w:type="spellStart"/>
            <w:r w:rsidRPr="005129BC">
              <w:rPr>
                <w:rFonts w:cs="Times New Roman"/>
                <w:sz w:val="20"/>
              </w:rPr>
              <w:t>διαδραστικό</w:t>
            </w:r>
            <w:proofErr w:type="spellEnd"/>
            <w:r w:rsidRPr="005129BC">
              <w:rPr>
                <w:rFonts w:cs="Times New Roman"/>
                <w:sz w:val="20"/>
              </w:rPr>
              <w:t xml:space="preserve"> παιχνίδι αντιστοίχισης που ακολουθεί τα παιδιά καλούνται να αντιστοιχίσουν δεξιότητες και επαγγέλματα που κατά τη γνώμη τους ταιριάζουν ή όχι στα δύο φύλα. Χρησιμοποιούν τις γνώσεις τους, ανταλλάσσουν τις απόψεις τους, τις πεποιθήσεις τους και τις οικογενειακές καταβολές τους, συγκρούονται ελεγχόμενα, χωρίς να μαλώνουν, </w:t>
            </w:r>
            <w:proofErr w:type="spellStart"/>
            <w:r w:rsidRPr="005129BC">
              <w:rPr>
                <w:rFonts w:cs="Times New Roman"/>
                <w:sz w:val="20"/>
              </w:rPr>
              <w:t>αντιπροτάσσουν</w:t>
            </w:r>
            <w:proofErr w:type="spellEnd"/>
            <w:r w:rsidRPr="005129BC">
              <w:rPr>
                <w:rFonts w:cs="Times New Roman"/>
                <w:sz w:val="20"/>
              </w:rPr>
              <w:t xml:space="preserve"> και προβληματίζονται καλλιεργώντας την κριτική τους σκέψη, τις γνώσεις τους πάνω στο θέμα. Παρατίθεται το </w:t>
            </w:r>
            <w:r w:rsidRPr="005129BC">
              <w:rPr>
                <w:rFonts w:cs="Times New Roman"/>
                <w:sz w:val="20"/>
                <w:lang w:val="en-US"/>
              </w:rPr>
              <w:t>link</w:t>
            </w:r>
            <w:r w:rsidRPr="005129BC">
              <w:rPr>
                <w:rFonts w:cs="Times New Roman"/>
                <w:sz w:val="20"/>
              </w:rPr>
              <w:t>:</w:t>
            </w:r>
          </w:p>
          <w:p w14:paraId="0D0A10F2" w14:textId="77777777" w:rsidR="005129BC" w:rsidRPr="005129BC" w:rsidRDefault="005129BC" w:rsidP="003431F8">
            <w:pPr>
              <w:pStyle w:val="a5"/>
              <w:ind w:left="381" w:right="270" w:firstLine="0"/>
              <w:jc w:val="both"/>
              <w:rPr>
                <w:rFonts w:cs="Times New Roman"/>
                <w:sz w:val="20"/>
              </w:rPr>
            </w:pPr>
          </w:p>
          <w:p w14:paraId="7E316356" w14:textId="5424FD87" w:rsidR="00CF4697" w:rsidRPr="005129BC" w:rsidRDefault="00000000" w:rsidP="003431F8">
            <w:pPr>
              <w:pStyle w:val="TableParagraph"/>
              <w:ind w:left="381" w:right="270"/>
              <w:rPr>
                <w:sz w:val="20"/>
              </w:rPr>
            </w:pPr>
            <w:hyperlink r:id="rId10" w:history="1">
              <w:r w:rsidR="005129BC" w:rsidRPr="005129BC">
                <w:rPr>
                  <w:rStyle w:val="-"/>
                  <w:sz w:val="20"/>
                </w:rPr>
                <w:t>https://content.e-me.edu.gr/wp-admin/admin-ajax.php?action=h5p_embed&amp;id=1002506</w:t>
              </w:r>
            </w:hyperlink>
          </w:p>
        </w:tc>
      </w:tr>
      <w:tr w:rsidR="00171A1E" w14:paraId="30348883" w14:textId="77777777">
        <w:trPr>
          <w:trHeight w:val="832"/>
        </w:trPr>
        <w:tc>
          <w:tcPr>
            <w:tcW w:w="2773" w:type="dxa"/>
            <w:shd w:val="clear" w:color="auto" w:fill="F73829"/>
          </w:tcPr>
          <w:p w14:paraId="31CA87F6" w14:textId="77777777" w:rsidR="00171A1E" w:rsidRDefault="00FF3603">
            <w:pPr>
              <w:pStyle w:val="TableParagraph"/>
              <w:spacing w:line="265" w:lineRule="exact"/>
              <w:ind w:left="7"/>
              <w:rPr>
                <w:b/>
              </w:rPr>
            </w:pPr>
            <w:r>
              <w:rPr>
                <w:b/>
              </w:rPr>
              <w:t>Εργαστήριο 2</w:t>
            </w:r>
          </w:p>
        </w:tc>
        <w:tc>
          <w:tcPr>
            <w:tcW w:w="7168" w:type="dxa"/>
          </w:tcPr>
          <w:p w14:paraId="0434C09D" w14:textId="77777777" w:rsidR="00CF4697" w:rsidRDefault="003431F8" w:rsidP="003431F8">
            <w:pPr>
              <w:pStyle w:val="TableParagraph"/>
              <w:ind w:left="381" w:right="270"/>
              <w:rPr>
                <w:rFonts w:ascii="Times New Roman"/>
                <w:b/>
                <w:bCs/>
                <w:sz w:val="20"/>
              </w:rPr>
            </w:pPr>
            <w:r>
              <w:rPr>
                <w:rFonts w:ascii="Times New Roman"/>
                <w:b/>
                <w:bCs/>
                <w:sz w:val="20"/>
              </w:rPr>
              <w:t>«Οικογένεια</w:t>
            </w:r>
            <w:r>
              <w:rPr>
                <w:rFonts w:ascii="Times New Roman"/>
                <w:b/>
                <w:bCs/>
                <w:sz w:val="20"/>
              </w:rPr>
              <w:t xml:space="preserve"> </w:t>
            </w:r>
            <w:r>
              <w:rPr>
                <w:rFonts w:ascii="Times New Roman"/>
                <w:b/>
                <w:bCs/>
                <w:sz w:val="20"/>
              </w:rPr>
              <w:t>είναι…»</w:t>
            </w:r>
          </w:p>
          <w:p w14:paraId="18945352" w14:textId="7D5D39DC" w:rsidR="003431F8" w:rsidRPr="003431F8" w:rsidRDefault="003431F8" w:rsidP="003431F8">
            <w:pPr>
              <w:pStyle w:val="a5"/>
              <w:ind w:left="381" w:right="270" w:firstLine="0"/>
              <w:jc w:val="both"/>
              <w:rPr>
                <w:rFonts w:eastAsiaTheme="minorHAnsi" w:cs="Times New Roman"/>
                <w:sz w:val="20"/>
                <w:szCs w:val="20"/>
              </w:rPr>
            </w:pPr>
            <w:r w:rsidRPr="003431F8">
              <w:rPr>
                <w:rFonts w:cs="Times New Roman"/>
                <w:sz w:val="20"/>
                <w:szCs w:val="20"/>
              </w:rPr>
              <w:t xml:space="preserve">Τα παιδιά χωρίζονται σε ομάδες και μέσα από καταιγισμό ιδεών συνθέτουν την έννοια της οικογένειας. Ανταλλάσσουν ιδέες καταγράφοντας τι είναι εκείνο που χρειάζονται από την οικογένεια, ποιες ανάγκες τους ικανοποιούνται μέσα στην </w:t>
            </w:r>
            <w:r w:rsidRPr="003431F8">
              <w:rPr>
                <w:rFonts w:cs="Times New Roman"/>
                <w:sz w:val="20"/>
                <w:szCs w:val="20"/>
              </w:rPr>
              <w:lastRenderedPageBreak/>
              <w:t xml:space="preserve">οικογένεια, αλλά και ποιες είναι οι υποχρεώσεις τους απέναντι στα υπόλοιπα μέλη που συνθέτουν την οικογένεια. </w:t>
            </w:r>
          </w:p>
          <w:p w14:paraId="64582C28" w14:textId="66A11539" w:rsidR="003431F8" w:rsidRPr="003431F8" w:rsidRDefault="003431F8" w:rsidP="003431F8">
            <w:pPr>
              <w:pStyle w:val="a5"/>
              <w:ind w:left="381" w:right="270" w:firstLine="0"/>
              <w:jc w:val="both"/>
              <w:rPr>
                <w:rFonts w:cs="Times New Roman"/>
                <w:bCs/>
                <w:sz w:val="20"/>
                <w:szCs w:val="20"/>
              </w:rPr>
            </w:pPr>
            <w:r w:rsidRPr="003431F8">
              <w:rPr>
                <w:rFonts w:cs="Times New Roman"/>
                <w:bCs/>
                <w:sz w:val="20"/>
                <w:szCs w:val="20"/>
              </w:rPr>
              <w:t>ΟΙΚΟΓΕΝΕΙΕΣ ΚΑΙ ΟΙΚΟΓΕΝΕΙ</w:t>
            </w:r>
            <w:r>
              <w:rPr>
                <w:rFonts w:cs="Times New Roman"/>
                <w:bCs/>
                <w:sz w:val="20"/>
                <w:szCs w:val="20"/>
              </w:rPr>
              <w:t>ΕΣ</w:t>
            </w:r>
          </w:p>
          <w:p w14:paraId="25A2E7A1" w14:textId="12889CA8" w:rsidR="003431F8" w:rsidRPr="003431F8" w:rsidRDefault="003431F8" w:rsidP="003431F8">
            <w:pPr>
              <w:pStyle w:val="a5"/>
              <w:ind w:left="381" w:right="270" w:firstLine="0"/>
              <w:jc w:val="both"/>
              <w:rPr>
                <w:rFonts w:cstheme="minorBidi"/>
                <w:b/>
                <w:color w:val="365F91" w:themeColor="accent1" w:themeShade="BF"/>
                <w:sz w:val="18"/>
                <w:szCs w:val="18"/>
              </w:rPr>
            </w:pPr>
            <w:r w:rsidRPr="003431F8">
              <w:rPr>
                <w:rFonts w:cs="Times New Roman"/>
                <w:sz w:val="20"/>
                <w:szCs w:val="20"/>
              </w:rPr>
              <w:t xml:space="preserve">Χωρίζουμε τα παιδιά σε δύο ομάδες και σε χαρτί του μέτρου σχεδιάζουν ένα δέντρο με ρίζες και κλαδιά. Στη συνέχεια μοιράζουμε το Φύλλο εργασίας_3 ώστε να μας δοθεί η ευκαιρία να ασχοληθούμε και να σχολιάσουμε τους διάφορους τύπους οικογένειας. </w:t>
            </w:r>
          </w:p>
          <w:p w14:paraId="41CEA8F5" w14:textId="0C85CDCC" w:rsidR="003431F8" w:rsidRPr="003431F8" w:rsidRDefault="003431F8" w:rsidP="003431F8">
            <w:pPr>
              <w:pStyle w:val="TableParagraph"/>
              <w:ind w:left="381" w:right="270"/>
              <w:rPr>
                <w:rFonts w:ascii="Times New Roman"/>
                <w:sz w:val="20"/>
              </w:rPr>
            </w:pPr>
          </w:p>
        </w:tc>
      </w:tr>
      <w:tr w:rsidR="00171A1E" w:rsidRPr="00970F60" w14:paraId="29A8AB9E" w14:textId="77777777">
        <w:trPr>
          <w:trHeight w:val="674"/>
        </w:trPr>
        <w:tc>
          <w:tcPr>
            <w:tcW w:w="2773" w:type="dxa"/>
            <w:shd w:val="clear" w:color="auto" w:fill="F73829"/>
          </w:tcPr>
          <w:p w14:paraId="6A65C455" w14:textId="77777777" w:rsidR="00171A1E" w:rsidRDefault="00FF3603">
            <w:pPr>
              <w:pStyle w:val="TableParagraph"/>
              <w:spacing w:line="265" w:lineRule="exact"/>
              <w:ind w:left="7"/>
              <w:rPr>
                <w:b/>
              </w:rPr>
            </w:pPr>
            <w:r>
              <w:rPr>
                <w:b/>
              </w:rPr>
              <w:lastRenderedPageBreak/>
              <w:t>Εργαστήριο 3</w:t>
            </w:r>
          </w:p>
        </w:tc>
        <w:tc>
          <w:tcPr>
            <w:tcW w:w="7168" w:type="dxa"/>
          </w:tcPr>
          <w:p w14:paraId="0A18AB61" w14:textId="77777777" w:rsidR="00A41497" w:rsidRPr="00970F60" w:rsidRDefault="00970F60" w:rsidP="00970F60">
            <w:pPr>
              <w:pStyle w:val="TableParagraph"/>
              <w:ind w:left="381" w:right="270"/>
              <w:rPr>
                <w:b/>
                <w:bCs/>
                <w:sz w:val="20"/>
              </w:rPr>
            </w:pPr>
            <w:r w:rsidRPr="00970F60">
              <w:rPr>
                <w:b/>
                <w:bCs/>
                <w:sz w:val="20"/>
              </w:rPr>
              <w:t>«Εγώ και το σώμα μου»</w:t>
            </w:r>
          </w:p>
          <w:p w14:paraId="11DDCB39" w14:textId="4287C4AB" w:rsidR="00970F60" w:rsidRPr="00970F60" w:rsidRDefault="00970F60" w:rsidP="00970F60">
            <w:pPr>
              <w:pStyle w:val="a5"/>
              <w:ind w:left="381" w:right="270" w:firstLine="0"/>
              <w:jc w:val="both"/>
              <w:rPr>
                <w:rFonts w:cs="Times New Roman"/>
                <w:sz w:val="20"/>
              </w:rPr>
            </w:pPr>
            <w:r w:rsidRPr="00970F60">
              <w:rPr>
                <w:rFonts w:cs="Times New Roman"/>
                <w:sz w:val="20"/>
              </w:rPr>
              <w:t>Τα παιδιά συμπληρώνουν ανώνυμα το ερωτηματολόγιο στο οποίο εκφράζουν τις απορίες και τους προβληματισμούς τους σχετικά με τις αλλαγές που αρχίζουν να διαφαίνονται στο σώμα τους. Στο ερωτηματολόγιο τα παιδιά καλούνται να μιλήσουν χωρίς φόβο και δισταγμούς, εφόσον ενημερώνονται εκ των προτέρων ότι όλες οι απορίες είναι ανώνυμες,  αλλά θα σχολιαστούν και θα απαντηθούν στην ολομέλεια από τον/την εκπαιδευτικό. Καθόσον τα διλήμματα και οι ανησυχίες που θα εκφραστούν, αφορούν ευαίσθητα θέματα, προσεγγίζονται και απαντώνται με τρόπο φυσικό, χωρίς να φορτίζουν τα παιδιά με άγχος και πολύ περισσότερο χωρίς να τα κάνουν να νιώθουν ενοχές και ντροπή.</w:t>
            </w:r>
          </w:p>
          <w:p w14:paraId="04C9F851" w14:textId="77777777" w:rsidR="00970F60" w:rsidRPr="00970F60" w:rsidRDefault="00970F60" w:rsidP="00970F60">
            <w:pPr>
              <w:pStyle w:val="a5"/>
              <w:ind w:left="381" w:right="270" w:firstLine="0"/>
              <w:jc w:val="both"/>
              <w:rPr>
                <w:rFonts w:cs="Times New Roman"/>
                <w:sz w:val="20"/>
              </w:rPr>
            </w:pPr>
            <w:r w:rsidRPr="00970F60">
              <w:rPr>
                <w:rFonts w:cs="Times New Roman"/>
                <w:sz w:val="20"/>
              </w:rPr>
              <w:t>Τα παιδιά διπλώνουν στα τέσσερα το ερωτηματολόγιό τους και αφού τελειώσουν τις εργασίες τους τις βάζουν μέσα σε ένα κουτί που τοποθετείται στο κέντρο του κύκλου. Αυτό είναι το κουτί των αποριών, το οποίο τα παιδιά έχουν τη δυνατότητα να χρησιμοποιούν κάθε φορά που νιώθουν την ανάγκη να προκαλέσουν μια συζήτηση με το θέμα που τους απασχολεί. Ο/η εκπαιδευτικός είναι ο μόνος που έχει το δικαίωμα να ανοίξει το κουτί, να ενημερωθεί για τις απορίες και να συμπεριλάβει στο επόμενο εργαστήριο το υπό συζήτηση θέμα.</w:t>
            </w:r>
          </w:p>
          <w:p w14:paraId="5D29DA4D" w14:textId="16A66FB8" w:rsidR="00970F60" w:rsidRPr="00970F60" w:rsidRDefault="00970F60" w:rsidP="00970F60">
            <w:pPr>
              <w:pStyle w:val="TableParagraph"/>
              <w:ind w:left="381" w:right="270"/>
              <w:rPr>
                <w:sz w:val="20"/>
              </w:rPr>
            </w:pPr>
          </w:p>
        </w:tc>
      </w:tr>
      <w:tr w:rsidR="00171A1E" w14:paraId="55B1D3AB" w14:textId="77777777">
        <w:trPr>
          <w:trHeight w:val="484"/>
        </w:trPr>
        <w:tc>
          <w:tcPr>
            <w:tcW w:w="2773" w:type="dxa"/>
            <w:shd w:val="clear" w:color="auto" w:fill="F73829"/>
          </w:tcPr>
          <w:p w14:paraId="46CC989A" w14:textId="77777777" w:rsidR="00171A1E" w:rsidRDefault="00FF3603">
            <w:pPr>
              <w:pStyle w:val="TableParagraph"/>
              <w:spacing w:line="268" w:lineRule="exact"/>
              <w:ind w:left="7"/>
              <w:rPr>
                <w:b/>
              </w:rPr>
            </w:pPr>
            <w:r>
              <w:rPr>
                <w:b/>
              </w:rPr>
              <w:t>Εργαστήριο 4</w:t>
            </w:r>
          </w:p>
        </w:tc>
        <w:tc>
          <w:tcPr>
            <w:tcW w:w="7168" w:type="dxa"/>
          </w:tcPr>
          <w:p w14:paraId="24182FC6" w14:textId="77777777" w:rsidR="00F76CF5" w:rsidRDefault="00970F60" w:rsidP="00970F60">
            <w:pPr>
              <w:pStyle w:val="TableParagraph"/>
              <w:ind w:left="381"/>
              <w:rPr>
                <w:b/>
                <w:bCs/>
                <w:sz w:val="20"/>
              </w:rPr>
            </w:pPr>
            <w:r>
              <w:rPr>
                <w:i/>
                <w:iCs/>
                <w:sz w:val="20"/>
              </w:rPr>
              <w:t>«</w:t>
            </w:r>
            <w:r>
              <w:rPr>
                <w:b/>
                <w:bCs/>
                <w:sz w:val="20"/>
              </w:rPr>
              <w:t>Η πορεία της ζωής μου»</w:t>
            </w:r>
          </w:p>
          <w:p w14:paraId="0C8A0619" w14:textId="011721A3" w:rsidR="00970F60" w:rsidRPr="00970F60" w:rsidRDefault="00970F60" w:rsidP="00970F60">
            <w:pPr>
              <w:ind w:left="381" w:right="270"/>
              <w:jc w:val="both"/>
              <w:rPr>
                <w:rFonts w:cs="Times New Roman"/>
                <w:sz w:val="20"/>
                <w:szCs w:val="20"/>
              </w:rPr>
            </w:pPr>
            <w:r w:rsidRPr="00970F60">
              <w:rPr>
                <w:rFonts w:cs="Times New Roman"/>
                <w:sz w:val="20"/>
                <w:szCs w:val="20"/>
              </w:rPr>
              <w:t xml:space="preserve">Μοιράζονται μαρκαδόρους και φύλλα </w:t>
            </w:r>
            <w:proofErr w:type="spellStart"/>
            <w:r w:rsidRPr="00970F60">
              <w:rPr>
                <w:rFonts w:cs="Times New Roman"/>
                <w:sz w:val="20"/>
                <w:szCs w:val="20"/>
              </w:rPr>
              <w:t>κανσόν</w:t>
            </w:r>
            <w:proofErr w:type="spellEnd"/>
            <w:r w:rsidRPr="00970F60">
              <w:rPr>
                <w:rFonts w:cs="Times New Roman"/>
                <w:sz w:val="20"/>
                <w:szCs w:val="20"/>
              </w:rPr>
              <w:t xml:space="preserve">  και τοποθετούν τις φωτογραφίες τους, δημιουργώντας το προσωπικό άλμπουμ, διακοσμώντας το, παρατηρώντας όλες εκείνες τις αλλαγές που συνέβησαν στον εαυτό τους αλλά και στους άλλους στην πορεία της ζωής τους.</w:t>
            </w:r>
          </w:p>
          <w:p w14:paraId="1D2A1937" w14:textId="65AB8B98" w:rsidR="00970F60" w:rsidRPr="00970F60" w:rsidRDefault="00970F60" w:rsidP="00970F60">
            <w:pPr>
              <w:ind w:left="381" w:right="270"/>
              <w:jc w:val="both"/>
              <w:rPr>
                <w:rFonts w:cs="Times New Roman"/>
                <w:bCs/>
                <w:sz w:val="20"/>
                <w:szCs w:val="20"/>
              </w:rPr>
            </w:pPr>
            <w:r w:rsidRPr="00970F60">
              <w:rPr>
                <w:rFonts w:cs="Times New Roman"/>
                <w:bCs/>
                <w:sz w:val="20"/>
                <w:szCs w:val="20"/>
              </w:rPr>
              <w:t>ΣΕ ΠΟΙΟΝ ΠΡΕΠΕΙ ΝΑ ΜΙΛΗΣΩ;</w:t>
            </w:r>
          </w:p>
          <w:p w14:paraId="731609AD" w14:textId="77777777" w:rsidR="00970F60" w:rsidRPr="00970F60" w:rsidRDefault="00970F60" w:rsidP="00970F60">
            <w:pPr>
              <w:ind w:left="381" w:right="270"/>
              <w:jc w:val="both"/>
              <w:rPr>
                <w:rFonts w:cs="Times New Roman"/>
                <w:sz w:val="20"/>
                <w:szCs w:val="20"/>
              </w:rPr>
            </w:pPr>
            <w:r w:rsidRPr="00970F60">
              <w:rPr>
                <w:rFonts w:cs="Times New Roman"/>
                <w:sz w:val="20"/>
                <w:szCs w:val="20"/>
              </w:rPr>
              <w:t xml:space="preserve">Η συγκεκριμένη περίοδος της ζωής των παιδιών χαρακτηρίζεται από αμφιβολίες, ταραχές, απορίες, ανασφάλειες και εξεγέρσεις. Είναι η κατάλληλη στιγμή να είμαστε δίπλα τους για να εκφράσουν τα συναισθήματά τους, να ενδυναμώσει η αυτοπεποίθησή τους, να αποκτήσουν την ικανότητα να επικοινωνούν τις σκέψεις τους και να διεκδικούν το σεβασμό των άλλων. </w:t>
            </w:r>
          </w:p>
          <w:p w14:paraId="631699DD" w14:textId="77777777" w:rsidR="00970F60" w:rsidRDefault="00970F60" w:rsidP="00970F60">
            <w:pPr>
              <w:pStyle w:val="TableParagraph"/>
              <w:ind w:left="381" w:right="270"/>
              <w:jc w:val="both"/>
              <w:rPr>
                <w:rFonts w:cs="Times New Roman"/>
                <w:sz w:val="20"/>
                <w:szCs w:val="20"/>
              </w:rPr>
            </w:pPr>
            <w:r w:rsidRPr="00970F60">
              <w:rPr>
                <w:rFonts w:cs="Times New Roman"/>
                <w:sz w:val="20"/>
                <w:szCs w:val="20"/>
              </w:rPr>
              <w:t>Μοιράζουμε το ΦΥΛΛΟ ΕΡΓΑΣΙΑΣ_5 που αποτελεί ομαδική εργασία σε μικρές ομάδες των τεσσάρων ατόμων, προϋποθέτει συνεργασία, ώστε να ακουστούν διαφορετικές απόψεις, να υπάρξουν διαφωνίες, να επιχειρηματολογήσουν υπερασπιζόμενοι τη γνώμη τους και εν τέλει να συμφωνήσουν στην καταγραφή ομόφωνων κοινών ιδεών. Στην εργασία τα παιδιά καλούνται να απαντήσουν σε ερωτήματα όπως: «σε ποιον πρέπει να απευθυνθώ όταν θέλω να ρωτήσω κάτι, με ποιον πρέπει να συζητήσω, ποιος είναι ο καλύτερος τρόπος να γίνει αυτό, πότε είναι η κατάλληλη ώρα;»</w:t>
            </w:r>
          </w:p>
          <w:p w14:paraId="751990CB" w14:textId="47EB17D2" w:rsidR="00CB1F62" w:rsidRPr="00CB1F62" w:rsidRDefault="00CB1F62" w:rsidP="00CB1F62">
            <w:pPr>
              <w:pStyle w:val="a5"/>
              <w:ind w:left="381" w:right="270" w:firstLine="0"/>
              <w:jc w:val="both"/>
              <w:rPr>
                <w:rFonts w:cs="Times New Roman"/>
                <w:sz w:val="20"/>
                <w:szCs w:val="20"/>
              </w:rPr>
            </w:pPr>
            <w:r>
              <w:rPr>
                <w:rFonts w:cs="Times New Roman"/>
                <w:sz w:val="20"/>
                <w:szCs w:val="20"/>
              </w:rPr>
              <w:t xml:space="preserve">Παιχνίδι </w:t>
            </w:r>
            <w:r w:rsidRPr="00CB1F62">
              <w:rPr>
                <w:rFonts w:cs="Times New Roman"/>
                <w:sz w:val="20"/>
                <w:szCs w:val="20"/>
              </w:rPr>
              <w:t xml:space="preserve">που έχει δημιουργηθεί στην </w:t>
            </w:r>
            <w:r w:rsidRPr="00CB1F62">
              <w:rPr>
                <w:rFonts w:cs="Times New Roman"/>
                <w:sz w:val="20"/>
                <w:szCs w:val="20"/>
                <w:lang w:val="en-US"/>
              </w:rPr>
              <w:t>e</w:t>
            </w:r>
            <w:r w:rsidRPr="00CB1F62">
              <w:rPr>
                <w:rFonts w:cs="Times New Roman"/>
                <w:sz w:val="20"/>
                <w:szCs w:val="20"/>
              </w:rPr>
              <w:t xml:space="preserve">- </w:t>
            </w:r>
            <w:r w:rsidRPr="00CB1F62">
              <w:rPr>
                <w:rFonts w:cs="Times New Roman"/>
                <w:sz w:val="20"/>
                <w:szCs w:val="20"/>
                <w:lang w:val="en-US"/>
              </w:rPr>
              <w:t>me</w:t>
            </w:r>
            <w:r w:rsidRPr="00CB1F62">
              <w:rPr>
                <w:rFonts w:cs="Times New Roman"/>
                <w:sz w:val="20"/>
                <w:szCs w:val="20"/>
              </w:rPr>
              <w:t xml:space="preserve"> </w:t>
            </w:r>
            <w:r w:rsidRPr="00CB1F62">
              <w:rPr>
                <w:rFonts w:cs="Times New Roman"/>
                <w:sz w:val="20"/>
                <w:szCs w:val="20"/>
                <w:lang w:val="en-US"/>
              </w:rPr>
              <w:t>content</w:t>
            </w:r>
            <w:r w:rsidRPr="00CB1F62">
              <w:rPr>
                <w:rFonts w:cs="Times New Roman"/>
                <w:sz w:val="20"/>
                <w:szCs w:val="20"/>
              </w:rPr>
              <w:t>, στο οποίο έχει πρόσβαση όποιο παιδί έχει ολοκληρώσει την προηγούμενη δραστηριότητα και επιθυμεί να κάνει χρήση του ψηφιακού εργαλείου.</w:t>
            </w:r>
          </w:p>
          <w:p w14:paraId="70D4AFF5" w14:textId="77777777" w:rsidR="00CB1F62" w:rsidRPr="00CB1F62" w:rsidRDefault="00CB1F62" w:rsidP="00CB1F62">
            <w:pPr>
              <w:pStyle w:val="a5"/>
              <w:ind w:left="381" w:right="270" w:firstLine="0"/>
              <w:jc w:val="both"/>
              <w:rPr>
                <w:rFonts w:cs="Times New Roman"/>
                <w:sz w:val="20"/>
                <w:szCs w:val="20"/>
              </w:rPr>
            </w:pPr>
            <w:r w:rsidRPr="00CB1F62">
              <w:rPr>
                <w:rFonts w:cs="Times New Roman"/>
                <w:sz w:val="20"/>
                <w:szCs w:val="20"/>
              </w:rPr>
              <w:t xml:space="preserve">Στο </w:t>
            </w:r>
            <w:proofErr w:type="spellStart"/>
            <w:r w:rsidRPr="00CB1F62">
              <w:rPr>
                <w:rFonts w:cs="Times New Roman"/>
                <w:sz w:val="20"/>
                <w:szCs w:val="20"/>
              </w:rPr>
              <w:t>κρυπτόλεξο</w:t>
            </w:r>
            <w:proofErr w:type="spellEnd"/>
            <w:r w:rsidRPr="00CB1F62">
              <w:rPr>
                <w:rFonts w:cs="Times New Roman"/>
                <w:sz w:val="20"/>
                <w:szCs w:val="20"/>
              </w:rPr>
              <w:t xml:space="preserve"> που ακολουθεί τα παιδιά καλούνται να εντοπίσουν λέξεις που σχετίζονται με την ενότητα. Χρησιμοποιούν τις γνώσεις τους που κατέκτησαν, το λεξιλόγιο όπως έμαθαν και πρέπει να το χρησιμοποιούν, ανταλλάσσουν τις απόψεις τους, τις πεποιθήσεις τους και τις οικογενειακές καταβολές τους, συγκρούονται ελεγχόμενα, χωρίς να μαλώνουν, </w:t>
            </w:r>
            <w:proofErr w:type="spellStart"/>
            <w:r w:rsidRPr="00CB1F62">
              <w:rPr>
                <w:rFonts w:cs="Times New Roman"/>
                <w:sz w:val="20"/>
                <w:szCs w:val="20"/>
              </w:rPr>
              <w:t>αντιπροτάσσουν</w:t>
            </w:r>
            <w:proofErr w:type="spellEnd"/>
            <w:r w:rsidRPr="00CB1F62">
              <w:rPr>
                <w:rFonts w:cs="Times New Roman"/>
                <w:sz w:val="20"/>
                <w:szCs w:val="20"/>
              </w:rPr>
              <w:t xml:space="preserve"> και προβληματίζονται καλλιεργώντας την κριτική τους σκέψη, τις γνώσεις τους πάνω στο θέμα. Παρατίθεται το </w:t>
            </w:r>
            <w:r w:rsidRPr="00CB1F62">
              <w:rPr>
                <w:rFonts w:cs="Times New Roman"/>
                <w:sz w:val="20"/>
                <w:szCs w:val="20"/>
                <w:lang w:val="en-US"/>
              </w:rPr>
              <w:t>link</w:t>
            </w:r>
            <w:r w:rsidRPr="00CB1F62">
              <w:rPr>
                <w:rFonts w:cs="Times New Roman"/>
                <w:sz w:val="20"/>
                <w:szCs w:val="20"/>
              </w:rPr>
              <w:t>:</w:t>
            </w:r>
          </w:p>
          <w:p w14:paraId="2A6F3FB8" w14:textId="77777777" w:rsidR="00CB1F62" w:rsidRPr="00CB1F62" w:rsidRDefault="00CB1F62" w:rsidP="00CB1F62">
            <w:pPr>
              <w:pStyle w:val="a5"/>
              <w:ind w:left="381" w:right="270" w:firstLine="0"/>
              <w:jc w:val="both"/>
              <w:rPr>
                <w:rFonts w:cs="Times New Roman"/>
                <w:sz w:val="20"/>
                <w:szCs w:val="20"/>
              </w:rPr>
            </w:pPr>
          </w:p>
          <w:p w14:paraId="08EC371C" w14:textId="77777777" w:rsidR="00CB1F62" w:rsidRPr="00CB1F62" w:rsidRDefault="00000000" w:rsidP="00CB1F62">
            <w:pPr>
              <w:pStyle w:val="a5"/>
              <w:ind w:left="381" w:right="270" w:firstLine="0"/>
              <w:jc w:val="both"/>
              <w:rPr>
                <w:rFonts w:cs="Times New Roman"/>
                <w:sz w:val="20"/>
                <w:szCs w:val="20"/>
              </w:rPr>
            </w:pPr>
            <w:hyperlink r:id="rId11" w:history="1">
              <w:r w:rsidR="00CB1F62" w:rsidRPr="00CB1F62">
                <w:rPr>
                  <w:rStyle w:val="-"/>
                  <w:rFonts w:cs="Times New Roman"/>
                  <w:sz w:val="20"/>
                  <w:szCs w:val="20"/>
                </w:rPr>
                <w:t>https://content.e-me.edu.gr/wp-admin/admin-ajax.php?action=h5p_embed&amp;id=1005711</w:t>
              </w:r>
            </w:hyperlink>
          </w:p>
          <w:p w14:paraId="32071B5F" w14:textId="4742A73D" w:rsidR="00CB1F62" w:rsidRPr="00970F60" w:rsidRDefault="00CB1F62" w:rsidP="00970F60">
            <w:pPr>
              <w:pStyle w:val="TableParagraph"/>
              <w:ind w:left="381" w:right="270"/>
              <w:jc w:val="both"/>
              <w:rPr>
                <w:rFonts w:ascii="Times New Roman"/>
                <w:b/>
                <w:bCs/>
                <w:sz w:val="20"/>
              </w:rPr>
            </w:pPr>
          </w:p>
        </w:tc>
      </w:tr>
      <w:tr w:rsidR="00171A1E" w14:paraId="34A91682" w14:textId="77777777">
        <w:trPr>
          <w:trHeight w:val="492"/>
        </w:trPr>
        <w:tc>
          <w:tcPr>
            <w:tcW w:w="2773" w:type="dxa"/>
            <w:shd w:val="clear" w:color="auto" w:fill="F73829"/>
          </w:tcPr>
          <w:p w14:paraId="22121DE4" w14:textId="77777777" w:rsidR="00171A1E" w:rsidRDefault="00FF3603">
            <w:pPr>
              <w:pStyle w:val="TableParagraph"/>
              <w:spacing w:line="265" w:lineRule="exact"/>
              <w:ind w:left="7"/>
              <w:rPr>
                <w:b/>
              </w:rPr>
            </w:pPr>
            <w:r>
              <w:rPr>
                <w:b/>
              </w:rPr>
              <w:lastRenderedPageBreak/>
              <w:t>Εργαστήριο 5</w:t>
            </w:r>
          </w:p>
        </w:tc>
        <w:tc>
          <w:tcPr>
            <w:tcW w:w="7168" w:type="dxa"/>
          </w:tcPr>
          <w:p w14:paraId="245495CE" w14:textId="0FC487EC" w:rsidR="00CB1F62" w:rsidRPr="00CB1F62" w:rsidRDefault="00CB1F62" w:rsidP="00CB1F62">
            <w:pPr>
              <w:ind w:right="270"/>
              <w:jc w:val="both"/>
              <w:rPr>
                <w:rFonts w:cs="Times New Roman"/>
                <w:b/>
                <w:sz w:val="20"/>
                <w:szCs w:val="20"/>
              </w:rPr>
            </w:pPr>
            <w:r w:rsidRPr="00CB1F62">
              <w:rPr>
                <w:rFonts w:cs="Times New Roman"/>
                <w:b/>
                <w:color w:val="365F91" w:themeColor="accent1" w:themeShade="BF"/>
                <w:sz w:val="20"/>
                <w:szCs w:val="20"/>
              </w:rPr>
              <w:t xml:space="preserve">         </w:t>
            </w:r>
            <w:r>
              <w:rPr>
                <w:rFonts w:cs="Times New Roman"/>
                <w:b/>
                <w:sz w:val="20"/>
                <w:szCs w:val="20"/>
              </w:rPr>
              <w:t>«Λέω τα πράγματα με το όνομά τους»</w:t>
            </w:r>
          </w:p>
          <w:p w14:paraId="6F192D96" w14:textId="00126FCD" w:rsidR="00CB1F62" w:rsidRPr="00CB1F62" w:rsidRDefault="00CB1F62" w:rsidP="00CB1F62">
            <w:pPr>
              <w:pStyle w:val="a5"/>
              <w:tabs>
                <w:tab w:val="left" w:pos="2520"/>
              </w:tabs>
              <w:ind w:left="381" w:right="270" w:firstLine="20"/>
              <w:jc w:val="both"/>
              <w:rPr>
                <w:rFonts w:cs="Times New Roman"/>
                <w:sz w:val="20"/>
                <w:szCs w:val="20"/>
              </w:rPr>
            </w:pPr>
            <w:r w:rsidRPr="00CB1F62">
              <w:rPr>
                <w:rFonts w:cs="Times New Roman"/>
                <w:sz w:val="20"/>
                <w:szCs w:val="20"/>
              </w:rPr>
              <w:t>Οι δραστηριότητες που καλούνται να εκτελέσουν τα παιδιά ενδεχομένως στην αρχή να προκαλέσουν αμηχανία ή συστολές. Ο/η εκπαιδευτικός προσπαθεί να δημιουργήσει ένα κλίμα ασφάλειας μέσα στο οποίο οι μαθητές/</w:t>
            </w:r>
            <w:proofErr w:type="spellStart"/>
            <w:r w:rsidRPr="00CB1F62">
              <w:rPr>
                <w:rFonts w:cs="Times New Roman"/>
                <w:sz w:val="20"/>
                <w:szCs w:val="20"/>
              </w:rPr>
              <w:t>τριες</w:t>
            </w:r>
            <w:proofErr w:type="spellEnd"/>
            <w:r w:rsidRPr="00CB1F62">
              <w:rPr>
                <w:rFonts w:cs="Times New Roman"/>
                <w:sz w:val="20"/>
                <w:szCs w:val="20"/>
              </w:rPr>
              <w:t xml:space="preserve"> θα μπορέσουν να ξεδιπλώσουν τις σκέψεις και τις απορίες τους. Μέσα από τη συγκεκριμένη δραστηριότητα που καλούνται τα παιδιά να εκτελέσουν σε ομάδες, γρήγορα συνειδητοποιούν ότι σε κάθε οικογένεια χρησιμοποιείται διαφορετική ορολογία που αναφέρεται στα γεννητικά όργανα του αγοριού και του κοριτσιού. Αποκτούν την επιστημονική ορολογία, την οποία και καλούνται να χρησιμοποιούν εφ’ εξής. </w:t>
            </w:r>
          </w:p>
          <w:p w14:paraId="3D147AE8" w14:textId="6EEBB2E1" w:rsidR="00CB1F62" w:rsidRPr="00CB1F62" w:rsidRDefault="00CB1F62" w:rsidP="00CB1F62">
            <w:pPr>
              <w:widowControl/>
              <w:autoSpaceDE/>
              <w:autoSpaceDN/>
              <w:spacing w:after="160"/>
              <w:ind w:left="381" w:right="270"/>
              <w:contextualSpacing/>
              <w:jc w:val="both"/>
              <w:rPr>
                <w:rFonts w:cs="Times New Roman"/>
                <w:bCs/>
                <w:sz w:val="20"/>
                <w:szCs w:val="20"/>
              </w:rPr>
            </w:pPr>
            <w:r w:rsidRPr="00CB1F62">
              <w:rPr>
                <w:rFonts w:cs="Times New Roman"/>
                <w:bCs/>
                <w:sz w:val="20"/>
                <w:szCs w:val="20"/>
              </w:rPr>
              <w:t>ΕΦΗΒΕΙΑ! ΒΡΕ ΚΑΛΩΣ ΤΗΝ</w:t>
            </w:r>
            <w:r>
              <w:rPr>
                <w:rFonts w:cs="Times New Roman"/>
                <w:bCs/>
                <w:sz w:val="20"/>
                <w:szCs w:val="20"/>
              </w:rPr>
              <w:t>!</w:t>
            </w:r>
          </w:p>
          <w:p w14:paraId="55BBE687" w14:textId="66A72910" w:rsidR="00CB1F62" w:rsidRPr="00CB1F62" w:rsidRDefault="00CB1F62" w:rsidP="00CB1F62">
            <w:pPr>
              <w:pStyle w:val="a5"/>
              <w:tabs>
                <w:tab w:val="left" w:pos="2520"/>
              </w:tabs>
              <w:ind w:left="381" w:right="270" w:firstLine="20"/>
              <w:jc w:val="both"/>
              <w:rPr>
                <w:rFonts w:cs="Times New Roman"/>
                <w:sz w:val="20"/>
                <w:szCs w:val="20"/>
              </w:rPr>
            </w:pPr>
            <w:r w:rsidRPr="00CB1F62">
              <w:rPr>
                <w:rFonts w:cs="Times New Roman"/>
                <w:sz w:val="20"/>
                <w:szCs w:val="20"/>
              </w:rPr>
              <w:t xml:space="preserve">Στις ίδιες ομάδες τα παιδιά συνεργάζονται για το Φύλλο εργασίας 7 το οποίο αναφέρεται στην περίοδο της εφηβείας. Αποσαφηνίζεται ο όρος, αναφέρονται οι αλλαγές που συντελούνται την περίοδο αυτήν στο σώμα, την ψυχή, τη συμπεριφορά των εφήβων. Τα παιδιά συνειδητοποιούν ότι όλο αυτό είναι πολύ φυσιολογικό που δεν πρέπει να τους τρομάζει αλλά να τους κάνει να χαίρονται που μεγαλώνουν. </w:t>
            </w:r>
          </w:p>
          <w:p w14:paraId="2487B77D" w14:textId="77777777" w:rsidR="00CB1F62" w:rsidRPr="00CB1F62" w:rsidRDefault="00CB1F62" w:rsidP="00CB1F62">
            <w:pPr>
              <w:tabs>
                <w:tab w:val="left" w:pos="2520"/>
              </w:tabs>
              <w:ind w:left="381" w:right="270" w:firstLine="20"/>
              <w:jc w:val="both"/>
              <w:rPr>
                <w:rFonts w:cs="Times New Roman"/>
                <w:sz w:val="20"/>
                <w:szCs w:val="20"/>
              </w:rPr>
            </w:pPr>
            <w:r w:rsidRPr="00CB1F62">
              <w:rPr>
                <w:rFonts w:cs="Times New Roman"/>
                <w:sz w:val="20"/>
                <w:szCs w:val="20"/>
              </w:rPr>
              <w:t xml:space="preserve">Μέσα από τις εικόνες που εμπεριέχονται στα φύλλα εργασίας ανακαλύπτουν τις αλλαγές και μιλούν γι’ αυτές, κατανοούν το σημαντικό ρόλο που διαδραματίζουν οι ορμόνες του εγκεφάλου, αποκτούν δεξιότητες συνεργασίας. </w:t>
            </w:r>
          </w:p>
          <w:p w14:paraId="2C117458" w14:textId="4457B490" w:rsidR="00F76CF5" w:rsidRPr="00CB1F62" w:rsidRDefault="00F76CF5" w:rsidP="00CB1F62">
            <w:pPr>
              <w:pStyle w:val="TableParagraph"/>
              <w:ind w:left="381" w:right="270" w:firstLine="20"/>
              <w:rPr>
                <w:sz w:val="20"/>
                <w:szCs w:val="20"/>
              </w:rPr>
            </w:pPr>
          </w:p>
        </w:tc>
      </w:tr>
      <w:tr w:rsidR="00171A1E" w14:paraId="7D2C6994" w14:textId="77777777">
        <w:trPr>
          <w:trHeight w:val="510"/>
        </w:trPr>
        <w:tc>
          <w:tcPr>
            <w:tcW w:w="2773" w:type="dxa"/>
            <w:shd w:val="clear" w:color="auto" w:fill="F73829"/>
          </w:tcPr>
          <w:p w14:paraId="55D13817" w14:textId="77777777" w:rsidR="00171A1E" w:rsidRDefault="00FF3603">
            <w:pPr>
              <w:pStyle w:val="TableParagraph"/>
              <w:spacing w:line="265" w:lineRule="exact"/>
              <w:ind w:left="7"/>
              <w:rPr>
                <w:b/>
              </w:rPr>
            </w:pPr>
            <w:r>
              <w:rPr>
                <w:b/>
              </w:rPr>
              <w:t>Εργαστήριο 6</w:t>
            </w:r>
          </w:p>
        </w:tc>
        <w:tc>
          <w:tcPr>
            <w:tcW w:w="7168" w:type="dxa"/>
          </w:tcPr>
          <w:p w14:paraId="149B0D92" w14:textId="7D11C3EF" w:rsidR="00CB1F62" w:rsidRPr="00CB1F62" w:rsidRDefault="00CB1F62" w:rsidP="00CB1F62">
            <w:pPr>
              <w:spacing w:line="276" w:lineRule="auto"/>
              <w:ind w:left="381" w:right="270"/>
              <w:jc w:val="both"/>
              <w:rPr>
                <w:rFonts w:cs="Times New Roman"/>
                <w:sz w:val="20"/>
                <w:szCs w:val="20"/>
              </w:rPr>
            </w:pPr>
            <w:r w:rsidRPr="00CB1F62">
              <w:rPr>
                <w:rFonts w:cs="Times New Roman"/>
                <w:sz w:val="20"/>
                <w:szCs w:val="20"/>
              </w:rPr>
              <w:t>«Πώς έρχονται στον κόσμο τα μωρά;»</w:t>
            </w:r>
          </w:p>
          <w:p w14:paraId="5661B367" w14:textId="0DF3A0F0" w:rsidR="00F76CF5" w:rsidRPr="00CB1F62" w:rsidRDefault="00CB1F62" w:rsidP="00CB1F62">
            <w:pPr>
              <w:spacing w:line="276" w:lineRule="auto"/>
              <w:ind w:left="381" w:right="270"/>
              <w:jc w:val="both"/>
              <w:rPr>
                <w:sz w:val="20"/>
                <w:szCs w:val="20"/>
              </w:rPr>
            </w:pPr>
            <w:r w:rsidRPr="00CB1F62">
              <w:rPr>
                <w:rFonts w:cs="Times New Roman"/>
                <w:sz w:val="20"/>
                <w:szCs w:val="20"/>
              </w:rPr>
              <w:t xml:space="preserve">Ξεκινάμε τη δραστηριότητα με την παρακάτω εισήγηση: «Ένας άντρας και μια γυναίκα αγαπιούνται, θέλουν να βρίσκονται μαζί να μιλούν, να φιλιούνται, να κάνουν σχέδια για το μέλλον και τότε αισθάνονται ευτυχισμένοι. Νιώθουν πως θέλουν να ζήσουν μαζί, να κοιμούνται και να ξυπνούν μαζί και να κάνουν παιδιά. Όταν και οι δύο το θελήσουν και όταν είναι έτοιμοι και το αποφασίσουν από κοινού, χωρίς να πιεστούν ο ένας από τον άλλον, τότε είναι έτοιμοι να αποκτήσουν παιδί». Στο φύλλο εργασίας 8 θα δούμε πώς συμβαίνει αυτό. </w:t>
            </w:r>
          </w:p>
        </w:tc>
      </w:tr>
      <w:tr w:rsidR="00171A1E" w14:paraId="7FE6416C" w14:textId="77777777">
        <w:trPr>
          <w:trHeight w:val="661"/>
        </w:trPr>
        <w:tc>
          <w:tcPr>
            <w:tcW w:w="2773" w:type="dxa"/>
            <w:shd w:val="clear" w:color="auto" w:fill="F73829"/>
          </w:tcPr>
          <w:p w14:paraId="2BDB59F0" w14:textId="77777777" w:rsidR="00171A1E" w:rsidRDefault="00FF3603">
            <w:pPr>
              <w:pStyle w:val="TableParagraph"/>
              <w:spacing w:line="268" w:lineRule="exact"/>
              <w:ind w:left="7"/>
              <w:rPr>
                <w:b/>
              </w:rPr>
            </w:pPr>
            <w:r>
              <w:rPr>
                <w:b/>
              </w:rPr>
              <w:t>Εργαστήριο 7</w:t>
            </w:r>
          </w:p>
        </w:tc>
        <w:tc>
          <w:tcPr>
            <w:tcW w:w="7168" w:type="dxa"/>
          </w:tcPr>
          <w:p w14:paraId="1DF0DE33" w14:textId="30F00158" w:rsidR="00B57246" w:rsidRPr="00B57246" w:rsidRDefault="00B57246" w:rsidP="00B57246">
            <w:pPr>
              <w:ind w:left="381" w:right="412"/>
              <w:jc w:val="both"/>
              <w:rPr>
                <w:rFonts w:cs="Times New Roman"/>
                <w:b/>
                <w:sz w:val="20"/>
                <w:szCs w:val="20"/>
              </w:rPr>
            </w:pPr>
            <w:r w:rsidRPr="00B57246">
              <w:rPr>
                <w:rFonts w:cs="Times New Roman"/>
                <w:b/>
                <w:sz w:val="20"/>
                <w:szCs w:val="20"/>
              </w:rPr>
              <w:t>«Μαθαίνω να λέω όχι!»</w:t>
            </w:r>
          </w:p>
          <w:p w14:paraId="13BDD890" w14:textId="7DE4ADBF" w:rsidR="00B57246" w:rsidRPr="00B57246" w:rsidRDefault="00B57246" w:rsidP="00B57246">
            <w:pPr>
              <w:ind w:left="381" w:right="412"/>
              <w:jc w:val="both"/>
              <w:rPr>
                <w:rFonts w:cs="Times New Roman"/>
                <w:sz w:val="20"/>
                <w:szCs w:val="20"/>
              </w:rPr>
            </w:pPr>
            <w:r w:rsidRPr="00B57246">
              <w:rPr>
                <w:rFonts w:cs="Times New Roman"/>
                <w:sz w:val="20"/>
                <w:szCs w:val="20"/>
              </w:rPr>
              <w:t xml:space="preserve">Μια μικρή λεξούλα, τόσο δυνατή! Πόσες είναι οι φορές στη ζωή μας που νιώσαμε άσχημα για κάτι που δεν μας άρεσε να κάνουμε και όμως το κάναμε, γιατί δεν καταφέραμε να πούμε «όχι»! Πόσες φορές ήρθαμε σε δύσκολη θέση να εξηγήσουμε σε κάποιον ότι νιώθουμε άβολα! Η δραστηριότητα στοχεύει τα παιδιά μέσα στις ομάδες τους να συζητήσουν γι’ αυτό το θέμα και να δημιουργήσουν και να προτείνουν λύσεις σε μελέτες περίπτωσης. </w:t>
            </w:r>
          </w:p>
          <w:p w14:paraId="5C92E6DB" w14:textId="4E9CF048" w:rsidR="00B57246" w:rsidRPr="00B57246" w:rsidRDefault="00B57246" w:rsidP="00B57246">
            <w:pPr>
              <w:pStyle w:val="a5"/>
              <w:widowControl/>
              <w:autoSpaceDE/>
              <w:autoSpaceDN/>
              <w:spacing w:after="160" w:line="259" w:lineRule="auto"/>
              <w:ind w:left="381" w:right="412" w:firstLine="0"/>
              <w:contextualSpacing/>
              <w:jc w:val="both"/>
              <w:rPr>
                <w:rFonts w:cs="Times New Roman"/>
                <w:b/>
                <w:sz w:val="20"/>
                <w:szCs w:val="20"/>
              </w:rPr>
            </w:pPr>
            <w:r w:rsidRPr="00B57246">
              <w:rPr>
                <w:rFonts w:cs="Times New Roman"/>
                <w:b/>
                <w:sz w:val="20"/>
                <w:szCs w:val="20"/>
              </w:rPr>
              <w:t>ΠΑΙΧΝΙΔΙ ΡΟΛΩΝ</w:t>
            </w:r>
          </w:p>
          <w:p w14:paraId="0AAF5161" w14:textId="77777777" w:rsidR="00B57246" w:rsidRPr="00B57246" w:rsidRDefault="00B57246" w:rsidP="00B57246">
            <w:pPr>
              <w:ind w:left="381" w:right="412"/>
              <w:jc w:val="both"/>
              <w:rPr>
                <w:rFonts w:cs="Times New Roman"/>
                <w:sz w:val="20"/>
                <w:szCs w:val="20"/>
              </w:rPr>
            </w:pPr>
            <w:r w:rsidRPr="00B57246">
              <w:rPr>
                <w:rFonts w:cs="Times New Roman"/>
                <w:sz w:val="20"/>
                <w:szCs w:val="20"/>
              </w:rPr>
              <w:t xml:space="preserve">Τα παιδιά μέσα από παιχνίδια ρόλων καλούνται να εκφράσουν τις απόψεις τους σχετικά με καταστάσεις που θα μπορούσαν να θέσουν σε κίνδυνο τη σωματική τους ακεραιότητα και υγεία. </w:t>
            </w:r>
          </w:p>
          <w:p w14:paraId="02D1A659" w14:textId="77777777" w:rsidR="00B57246" w:rsidRPr="00B57246" w:rsidRDefault="00B57246" w:rsidP="00B57246">
            <w:pPr>
              <w:ind w:left="381" w:right="412"/>
              <w:jc w:val="both"/>
              <w:rPr>
                <w:rFonts w:cs="Times New Roman"/>
                <w:sz w:val="20"/>
                <w:szCs w:val="20"/>
              </w:rPr>
            </w:pPr>
            <w:r w:rsidRPr="00B57246">
              <w:rPr>
                <w:rFonts w:cs="Times New Roman"/>
                <w:sz w:val="20"/>
                <w:szCs w:val="20"/>
              </w:rPr>
              <w:t>Χωρίζονται σε 4 ομάδες και κάθε ομάδα υποδύεται το προτεινόμενο σενάριο με όποιον τρόπο επιλέξει.</w:t>
            </w:r>
          </w:p>
          <w:p w14:paraId="3FE748F9" w14:textId="77777777" w:rsidR="00B57246" w:rsidRPr="00B57246" w:rsidRDefault="00B57246" w:rsidP="00B57246">
            <w:pPr>
              <w:ind w:left="381" w:right="412"/>
              <w:jc w:val="both"/>
              <w:rPr>
                <w:rFonts w:cs="Times New Roman"/>
                <w:sz w:val="20"/>
                <w:szCs w:val="20"/>
              </w:rPr>
            </w:pPr>
            <w:r w:rsidRPr="00B57246">
              <w:rPr>
                <w:rFonts w:cs="Times New Roman"/>
                <w:sz w:val="20"/>
                <w:szCs w:val="20"/>
              </w:rPr>
              <w:t>Ενδεικτικά σενάρια παρατίθενται στο ΦΥΛΛΟ ΕΡΓΑΣΙΑΣ_10 (Εναλλακτικά το παιχνίδι μπορεί να μεταφερθεί στην αυλή του σχολείου)</w:t>
            </w:r>
          </w:p>
          <w:p w14:paraId="5C551ACA" w14:textId="4E47178B" w:rsidR="00B57246" w:rsidRPr="00B57246" w:rsidRDefault="00B57246" w:rsidP="00B57246">
            <w:pPr>
              <w:ind w:left="381" w:right="412"/>
              <w:jc w:val="both"/>
              <w:rPr>
                <w:rFonts w:cs="Times New Roman"/>
                <w:b/>
                <w:sz w:val="20"/>
                <w:szCs w:val="20"/>
              </w:rPr>
            </w:pPr>
            <w:r w:rsidRPr="00B57246">
              <w:rPr>
                <w:rFonts w:cs="Times New Roman"/>
                <w:b/>
                <w:sz w:val="20"/>
                <w:szCs w:val="20"/>
              </w:rPr>
              <w:t>ΠΡΟΒΟΛΗ ΒΙΝΤΕΟ</w:t>
            </w:r>
          </w:p>
          <w:p w14:paraId="1E22B26B" w14:textId="41F1CDB7" w:rsidR="00B57246" w:rsidRPr="00B57246" w:rsidRDefault="00000000" w:rsidP="00B57246">
            <w:pPr>
              <w:pStyle w:val="a5"/>
              <w:ind w:left="381" w:right="412" w:firstLine="0"/>
              <w:jc w:val="both"/>
              <w:rPr>
                <w:rFonts w:cs="Times New Roman"/>
                <w:sz w:val="20"/>
                <w:szCs w:val="20"/>
              </w:rPr>
            </w:pPr>
            <w:hyperlink r:id="rId12" w:history="1">
              <w:r w:rsidR="00B57246" w:rsidRPr="00B57246">
                <w:rPr>
                  <w:rStyle w:val="-"/>
                  <w:rFonts w:cs="Times New Roman"/>
                  <w:sz w:val="20"/>
                  <w:szCs w:val="20"/>
                </w:rPr>
                <w:t>https://www.youtube.com/watch?v=tCj-EGBhpEU</w:t>
              </w:r>
            </w:hyperlink>
          </w:p>
          <w:p w14:paraId="191619BE" w14:textId="10AFA623" w:rsidR="00171A1E" w:rsidRPr="00B57246" w:rsidRDefault="00B57246" w:rsidP="00B57246">
            <w:pPr>
              <w:pStyle w:val="a5"/>
              <w:ind w:left="381" w:right="412" w:firstLine="0"/>
              <w:jc w:val="both"/>
              <w:rPr>
                <w:rFonts w:cs="Times New Roman"/>
                <w:sz w:val="20"/>
                <w:szCs w:val="20"/>
              </w:rPr>
            </w:pPr>
            <w:r w:rsidRPr="00B57246">
              <w:rPr>
                <w:rFonts w:cs="Times New Roman"/>
                <w:sz w:val="20"/>
                <w:szCs w:val="20"/>
              </w:rPr>
              <w:t>Τα παιδιά παρακολουθούν το βίντεο με θέμα «τον κανόνα του εσωρούχου», ως εργαλείο πρόληψης κατά της σεξουαλικής κακοποίησης. Το συγκεκριμένο βίντεο μας βοηθά να εξηγήσουμε στα παιδιά με απλό και κατανοητό τρόπο ποια είναι εκείνα τα σημεία του σώματός τους που κανείς δεν μπορεί να αγγίζει ή να χαϊδεύει, χωρίς την άδειά τους. Έτσι πολύ εύκολα κατανοούν ότι το σώμα τους τους ανήκει και είναι αναφαίρετο δικαίωμά τους να λένε «ΟΧΙ» με άμεσο και αποφασιστικό τρόπο σε περίπτωση ανάρμοστης σωματικής επαφής. Επίσης συνειδητοποιούν ότι πρέπει αν διαχωρίσουν τα καλά από τα κακά μυστικά. Μπορούν να έχουν κάποια μυστικά με τους φίλους τους, που δεν θεωρούνται επικίνδυνα και κακά.  Όταν όμως ένα μυστικό τους προκαλεί στεναχώρια, ντροπή, φόβο, άγχος, θυμό τότε δεν θα πρέπει να το αποκρύπτουν από τους μεγάλους.</w:t>
            </w:r>
          </w:p>
        </w:tc>
      </w:tr>
      <w:tr w:rsidR="00171A1E" w14:paraId="320F12C5" w14:textId="77777777">
        <w:trPr>
          <w:trHeight w:val="1170"/>
        </w:trPr>
        <w:tc>
          <w:tcPr>
            <w:tcW w:w="2773" w:type="dxa"/>
          </w:tcPr>
          <w:p w14:paraId="3F68BD4D" w14:textId="77777777" w:rsidR="00171A1E" w:rsidRDefault="00FF3603">
            <w:pPr>
              <w:pStyle w:val="TableParagraph"/>
              <w:ind w:left="7" w:right="338"/>
              <w:rPr>
                <w:b/>
              </w:rPr>
            </w:pPr>
            <w:r>
              <w:rPr>
                <w:b/>
              </w:rPr>
              <w:lastRenderedPageBreak/>
              <w:t>Προσαρμογές για τη συμμετοχή και την ένταξη όλων των μαθητών/τριών</w:t>
            </w:r>
          </w:p>
        </w:tc>
        <w:tc>
          <w:tcPr>
            <w:tcW w:w="7168" w:type="dxa"/>
          </w:tcPr>
          <w:p w14:paraId="7C252959" w14:textId="1F63206E" w:rsidR="00CE7606" w:rsidRPr="00CE7606" w:rsidRDefault="00DC43B1" w:rsidP="00CE7606">
            <w:pPr>
              <w:ind w:left="381" w:right="270"/>
              <w:jc w:val="both"/>
              <w:rPr>
                <w:rFonts w:cs="Times New Roman"/>
                <w:sz w:val="20"/>
                <w:szCs w:val="20"/>
              </w:rPr>
            </w:pPr>
            <w:r w:rsidRPr="00CE7606">
              <w:rPr>
                <w:sz w:val="20"/>
                <w:szCs w:val="20"/>
              </w:rPr>
              <w:t>Το πρόγραμμα είναι προσαρμοσμένο στις ανάγκες των μαθητών</w:t>
            </w:r>
            <w:r w:rsidR="00B57246" w:rsidRPr="00CE7606">
              <w:rPr>
                <w:sz w:val="20"/>
                <w:szCs w:val="20"/>
              </w:rPr>
              <w:t xml:space="preserve"> προσεγγίζοντας την εκάστοτε θεματική με βιωματικό τρόπο</w:t>
            </w:r>
            <w:r w:rsidR="00CE7606" w:rsidRPr="00CE7606">
              <w:rPr>
                <w:sz w:val="20"/>
                <w:szCs w:val="20"/>
              </w:rPr>
              <w:t xml:space="preserve">. </w:t>
            </w:r>
            <w:r w:rsidR="00CE7606" w:rsidRPr="00CE7606">
              <w:rPr>
                <w:rFonts w:cs="Times New Roman"/>
                <w:sz w:val="20"/>
                <w:szCs w:val="20"/>
              </w:rPr>
              <w:t>Η ενεργός συμμετοχή όλων των παιδιών επιδιώκεται με τη συμμετοχή τους σε ομαδικές δραστηριότητες βιωματικού χαρακτήρα, σε θεατρικό παιχνίδι και παιχνίδια ρόλων, με παράλληλη αξιοποίηση των ψηφιακών εργαλείων.</w:t>
            </w:r>
            <w:r w:rsidR="000D13FC">
              <w:rPr>
                <w:rFonts w:cs="Times New Roman"/>
                <w:sz w:val="20"/>
                <w:szCs w:val="20"/>
              </w:rPr>
              <w:t xml:space="preserve"> Τέλος, όπου κρίνεται απαραίτητο, το υλικό δίνεται σε πολύγλωσση μορφή.</w:t>
            </w:r>
          </w:p>
          <w:p w14:paraId="3033108F" w14:textId="38B03AF0" w:rsidR="00171A1E" w:rsidRPr="00B57246" w:rsidRDefault="00171A1E" w:rsidP="00DC43B1">
            <w:pPr>
              <w:pStyle w:val="TableParagraph"/>
              <w:ind w:left="4"/>
              <w:rPr>
                <w:sz w:val="20"/>
              </w:rPr>
            </w:pPr>
          </w:p>
        </w:tc>
      </w:tr>
    </w:tbl>
    <w:p w14:paraId="1D86A5CE" w14:textId="77777777" w:rsidR="00171A1E" w:rsidRDefault="00171A1E">
      <w:pPr>
        <w:pStyle w:val="a3"/>
        <w:spacing w:before="10"/>
        <w:rPr>
          <w:rFonts w:ascii="Arial"/>
          <w:b/>
          <w:sz w:val="7"/>
        </w:rPr>
      </w:pPr>
    </w:p>
    <w:tbl>
      <w:tblPr>
        <w:tblStyle w:val="TableNormal"/>
        <w:tblW w:w="0" w:type="auto"/>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773"/>
        <w:gridCol w:w="7168"/>
      </w:tblGrid>
      <w:tr w:rsidR="00171A1E" w14:paraId="7024309F" w14:textId="77777777">
        <w:trPr>
          <w:trHeight w:val="1507"/>
        </w:trPr>
        <w:tc>
          <w:tcPr>
            <w:tcW w:w="2773" w:type="dxa"/>
          </w:tcPr>
          <w:p w14:paraId="519384F6" w14:textId="77777777" w:rsidR="00171A1E" w:rsidRDefault="00FF3603">
            <w:pPr>
              <w:pStyle w:val="TableParagraph"/>
              <w:ind w:left="7" w:right="853"/>
              <w:rPr>
                <w:b/>
              </w:rPr>
            </w:pPr>
            <w:r>
              <w:rPr>
                <w:b/>
              </w:rPr>
              <w:t>Φορείς και άλλες συνεργασίες που θα</w:t>
            </w:r>
          </w:p>
          <w:p w14:paraId="2360A2E4" w14:textId="7501E1BE" w:rsidR="00171A1E" w:rsidRDefault="00FF3603">
            <w:pPr>
              <w:pStyle w:val="TableParagraph"/>
              <w:ind w:left="7" w:right="32"/>
              <w:rPr>
                <w:b/>
              </w:rPr>
            </w:pPr>
            <w:r>
              <w:rPr>
                <w:b/>
              </w:rPr>
              <w:t xml:space="preserve">εμπλουτίσουν το πρόγραμμά </w:t>
            </w:r>
            <w:r w:rsidR="00DC43B1">
              <w:rPr>
                <w:b/>
              </w:rPr>
              <w:t>μας</w:t>
            </w:r>
          </w:p>
        </w:tc>
        <w:tc>
          <w:tcPr>
            <w:tcW w:w="7168" w:type="dxa"/>
          </w:tcPr>
          <w:p w14:paraId="4D55D048" w14:textId="6AA472DF" w:rsidR="00171A1E" w:rsidRDefault="00CE690D" w:rsidP="00CE690D">
            <w:pPr>
              <w:pStyle w:val="TableParagraph"/>
              <w:ind w:left="367"/>
              <w:rPr>
                <w:rFonts w:ascii="Times New Roman"/>
                <w:sz w:val="20"/>
              </w:rPr>
            </w:pPr>
            <w:r>
              <w:rPr>
                <w:rFonts w:ascii="Times New Roman"/>
                <w:sz w:val="20"/>
              </w:rPr>
              <w:t>Κέντρο</w:t>
            </w:r>
            <w:r>
              <w:rPr>
                <w:rFonts w:ascii="Times New Roman"/>
                <w:sz w:val="20"/>
              </w:rPr>
              <w:t xml:space="preserve"> </w:t>
            </w:r>
            <w:r>
              <w:rPr>
                <w:rFonts w:ascii="Times New Roman"/>
                <w:sz w:val="20"/>
              </w:rPr>
              <w:t>Πρόληψης</w:t>
            </w:r>
            <w:r>
              <w:rPr>
                <w:rFonts w:ascii="Times New Roman"/>
                <w:sz w:val="20"/>
              </w:rPr>
              <w:t xml:space="preserve"> </w:t>
            </w:r>
            <w:r>
              <w:rPr>
                <w:rFonts w:ascii="Times New Roman"/>
                <w:sz w:val="20"/>
              </w:rPr>
              <w:t>Χαλκιδικής</w:t>
            </w:r>
            <w:r>
              <w:rPr>
                <w:rFonts w:ascii="Times New Roman"/>
                <w:sz w:val="20"/>
              </w:rPr>
              <w:t xml:space="preserve"> </w:t>
            </w:r>
            <w:r>
              <w:rPr>
                <w:rFonts w:ascii="Times New Roman"/>
                <w:sz w:val="20"/>
              </w:rPr>
              <w:t>«ΠΝΟΗ»</w:t>
            </w:r>
          </w:p>
        </w:tc>
      </w:tr>
      <w:tr w:rsidR="00171A1E" w14:paraId="6A2EE92B" w14:textId="77777777">
        <w:trPr>
          <w:trHeight w:val="1511"/>
        </w:trPr>
        <w:tc>
          <w:tcPr>
            <w:tcW w:w="2773" w:type="dxa"/>
          </w:tcPr>
          <w:p w14:paraId="376A3521" w14:textId="77777777" w:rsidR="00171A1E" w:rsidRDefault="00FF3603">
            <w:pPr>
              <w:pStyle w:val="TableParagraph"/>
              <w:ind w:left="7" w:right="326"/>
              <w:rPr>
                <w:b/>
              </w:rPr>
            </w:pPr>
            <w:r>
              <w:rPr>
                <w:b/>
              </w:rPr>
              <w:t>Τελικά προϊόντα που παρήχθησαν από τους/τις μαθητές/</w:t>
            </w:r>
            <w:proofErr w:type="spellStart"/>
            <w:r>
              <w:rPr>
                <w:b/>
              </w:rPr>
              <w:t>τριες</w:t>
            </w:r>
            <w:proofErr w:type="spellEnd"/>
            <w:r>
              <w:rPr>
                <w:b/>
              </w:rPr>
              <w:t xml:space="preserve"> κατά τη</w:t>
            </w:r>
          </w:p>
          <w:p w14:paraId="00850617" w14:textId="77777777" w:rsidR="00171A1E" w:rsidRDefault="00FF3603">
            <w:pPr>
              <w:pStyle w:val="TableParagraph"/>
              <w:ind w:left="7"/>
              <w:rPr>
                <w:b/>
              </w:rPr>
            </w:pPr>
            <w:r>
              <w:rPr>
                <w:b/>
              </w:rPr>
              <w:t>διάρκεια των εργαστηρίων</w:t>
            </w:r>
          </w:p>
        </w:tc>
        <w:tc>
          <w:tcPr>
            <w:tcW w:w="7168" w:type="dxa"/>
          </w:tcPr>
          <w:p w14:paraId="0A473E55" w14:textId="2CE9B1E2" w:rsidR="00171A1E" w:rsidRDefault="00DC43B1">
            <w:pPr>
              <w:pStyle w:val="TableParagraph"/>
              <w:rPr>
                <w:rFonts w:ascii="Times New Roman"/>
                <w:sz w:val="20"/>
              </w:rPr>
            </w:pPr>
            <w:r>
              <w:rPr>
                <w:rFonts w:ascii="Times New Roman"/>
                <w:sz w:val="20"/>
              </w:rPr>
              <w:t>(</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r w:rsidR="00171A1E" w14:paraId="2617D6C2" w14:textId="77777777">
        <w:trPr>
          <w:trHeight w:val="1512"/>
        </w:trPr>
        <w:tc>
          <w:tcPr>
            <w:tcW w:w="2773" w:type="dxa"/>
          </w:tcPr>
          <w:p w14:paraId="24B3F4FF" w14:textId="77777777" w:rsidR="00171A1E" w:rsidRDefault="00FF3603">
            <w:pPr>
              <w:pStyle w:val="TableParagraph"/>
              <w:spacing w:line="265" w:lineRule="exact"/>
              <w:ind w:left="7"/>
              <w:jc w:val="both"/>
              <w:rPr>
                <w:b/>
              </w:rPr>
            </w:pPr>
            <w:r>
              <w:rPr>
                <w:b/>
              </w:rPr>
              <w:t>Εκπαιδευτικό υλικό και</w:t>
            </w:r>
          </w:p>
          <w:p w14:paraId="26CA98AE" w14:textId="77777777" w:rsidR="00171A1E" w:rsidRDefault="00FF3603">
            <w:pPr>
              <w:pStyle w:val="TableParagraph"/>
              <w:ind w:left="7" w:right="158"/>
              <w:jc w:val="both"/>
              <w:rPr>
                <w:b/>
              </w:rPr>
            </w:pPr>
            <w:r>
              <w:rPr>
                <w:b/>
              </w:rPr>
              <w:t>εργαλεία που παρήχθησαν από τους/τις μαθητές/</w:t>
            </w:r>
            <w:proofErr w:type="spellStart"/>
            <w:r>
              <w:rPr>
                <w:b/>
              </w:rPr>
              <w:t>τριες</w:t>
            </w:r>
            <w:proofErr w:type="spellEnd"/>
            <w:r>
              <w:rPr>
                <w:b/>
              </w:rPr>
              <w:t xml:space="preserve"> κατά τη διάρκεια των</w:t>
            </w:r>
          </w:p>
          <w:p w14:paraId="45500DF9" w14:textId="77777777" w:rsidR="00171A1E" w:rsidRDefault="00FF3603">
            <w:pPr>
              <w:pStyle w:val="TableParagraph"/>
              <w:spacing w:before="1"/>
              <w:ind w:left="7"/>
              <w:rPr>
                <w:b/>
              </w:rPr>
            </w:pPr>
            <w:r>
              <w:rPr>
                <w:b/>
              </w:rPr>
              <w:t>εργαστηρίων</w:t>
            </w:r>
          </w:p>
        </w:tc>
        <w:tc>
          <w:tcPr>
            <w:tcW w:w="7168" w:type="dxa"/>
          </w:tcPr>
          <w:p w14:paraId="2B34DD3A" w14:textId="47E89E9F" w:rsidR="00171A1E" w:rsidRDefault="00DC43B1">
            <w:pPr>
              <w:pStyle w:val="TableParagraph"/>
              <w:rPr>
                <w:rFonts w:ascii="Times New Roman"/>
                <w:sz w:val="20"/>
              </w:rPr>
            </w:pPr>
            <w:r>
              <w:rPr>
                <w:rFonts w:ascii="Times New Roman"/>
                <w:sz w:val="20"/>
              </w:rPr>
              <w:t>(</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r w:rsidR="00171A1E" w14:paraId="44914EEE" w14:textId="77777777">
        <w:trPr>
          <w:trHeight w:val="2737"/>
        </w:trPr>
        <w:tc>
          <w:tcPr>
            <w:tcW w:w="2773" w:type="dxa"/>
          </w:tcPr>
          <w:p w14:paraId="7B969E66" w14:textId="77777777" w:rsidR="00171A1E" w:rsidRDefault="00FF3603">
            <w:pPr>
              <w:pStyle w:val="TableParagraph"/>
              <w:spacing w:before="1" w:line="237" w:lineRule="auto"/>
              <w:ind w:left="7" w:right="110"/>
              <w:rPr>
                <w:b/>
              </w:rPr>
            </w:pPr>
            <w:r>
              <w:rPr>
                <w:b/>
              </w:rPr>
              <w:t xml:space="preserve">Αξιολόγηση - </w:t>
            </w:r>
            <w:proofErr w:type="spellStart"/>
            <w:r>
              <w:rPr>
                <w:b/>
              </w:rPr>
              <w:t>Αναστοχασμός</w:t>
            </w:r>
            <w:proofErr w:type="spellEnd"/>
            <w:r>
              <w:rPr>
                <w:b/>
              </w:rPr>
              <w:t xml:space="preserve"> πάνω στην υλοποίηση</w:t>
            </w:r>
          </w:p>
        </w:tc>
        <w:tc>
          <w:tcPr>
            <w:tcW w:w="7168" w:type="dxa"/>
          </w:tcPr>
          <w:p w14:paraId="5C47ABA9" w14:textId="74F55988" w:rsidR="00171A1E" w:rsidRPr="00CE690D" w:rsidRDefault="00CE690D" w:rsidP="00CE690D">
            <w:pPr>
              <w:pStyle w:val="TableParagraph"/>
              <w:spacing w:before="1"/>
              <w:ind w:left="225" w:right="270"/>
              <w:jc w:val="both"/>
              <w:rPr>
                <w:sz w:val="20"/>
                <w:szCs w:val="20"/>
              </w:rPr>
            </w:pPr>
            <w:r w:rsidRPr="00CE690D">
              <w:rPr>
                <w:rFonts w:cs="Times New Roman"/>
                <w:sz w:val="20"/>
                <w:szCs w:val="20"/>
              </w:rPr>
              <w:t xml:space="preserve">Συμπλήρωση ερωτηματολογίου για την </w:t>
            </w:r>
            <w:proofErr w:type="spellStart"/>
            <w:r w:rsidRPr="00CE690D">
              <w:rPr>
                <w:rFonts w:cs="Times New Roman"/>
                <w:sz w:val="20"/>
                <w:szCs w:val="20"/>
              </w:rPr>
              <w:t>αυτοαξιολόγηση</w:t>
            </w:r>
            <w:proofErr w:type="spellEnd"/>
            <w:r w:rsidRPr="00CE690D">
              <w:rPr>
                <w:rFonts w:cs="Times New Roman"/>
                <w:sz w:val="20"/>
                <w:szCs w:val="20"/>
              </w:rPr>
              <w:t xml:space="preserve"> και αξιολόγηση του προγράμματος με στόχο την ανατροφοδότηση μαθητών/τριών και του/της εκπαιδευτικού σχετικά με την πραγματοποίηση των στόχων αλλά και ολόκληρης της διαδικασίας.</w:t>
            </w:r>
          </w:p>
        </w:tc>
      </w:tr>
      <w:tr w:rsidR="00171A1E" w14:paraId="153FFB72" w14:textId="77777777">
        <w:trPr>
          <w:trHeight w:val="2426"/>
        </w:trPr>
        <w:tc>
          <w:tcPr>
            <w:tcW w:w="2773" w:type="dxa"/>
          </w:tcPr>
          <w:p w14:paraId="158DE6D1" w14:textId="77777777" w:rsidR="00171A1E" w:rsidRDefault="00FF3603">
            <w:pPr>
              <w:pStyle w:val="TableParagraph"/>
              <w:ind w:left="7" w:right="391"/>
              <w:rPr>
                <w:b/>
              </w:rPr>
            </w:pPr>
            <w:r>
              <w:rPr>
                <w:b/>
              </w:rPr>
              <w:t>Εκδηλώσεις διάχυσης και Συνολική αποτίμηση της</w:t>
            </w:r>
          </w:p>
          <w:p w14:paraId="7FDC980B" w14:textId="77777777" w:rsidR="00171A1E" w:rsidRDefault="00FF3603">
            <w:pPr>
              <w:pStyle w:val="TableParagraph"/>
              <w:ind w:left="7"/>
              <w:rPr>
                <w:b/>
              </w:rPr>
            </w:pPr>
            <w:r>
              <w:rPr>
                <w:b/>
              </w:rPr>
              <w:t xml:space="preserve">υλοποίησης της </w:t>
            </w:r>
            <w:proofErr w:type="spellStart"/>
            <w:r>
              <w:rPr>
                <w:b/>
              </w:rPr>
              <w:t>υποδράσης</w:t>
            </w:r>
            <w:proofErr w:type="spellEnd"/>
          </w:p>
        </w:tc>
        <w:tc>
          <w:tcPr>
            <w:tcW w:w="7168" w:type="dxa"/>
          </w:tcPr>
          <w:p w14:paraId="127107AC" w14:textId="44698998" w:rsidR="00DC43B1" w:rsidRDefault="00DC43B1" w:rsidP="00DC43B1">
            <w:pPr>
              <w:pStyle w:val="TableParagraph"/>
              <w:tabs>
                <w:tab w:val="left" w:pos="717"/>
                <w:tab w:val="left" w:pos="718"/>
              </w:tabs>
              <w:spacing w:line="260" w:lineRule="exact"/>
            </w:pPr>
            <w:r>
              <w:rPr>
                <w:rFonts w:ascii="Times New Roman"/>
                <w:sz w:val="20"/>
              </w:rPr>
              <w:t>(</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bl>
    <w:p w14:paraId="529E1376" w14:textId="77777777" w:rsidR="00171A1E" w:rsidRDefault="00171A1E">
      <w:pPr>
        <w:spacing w:line="260" w:lineRule="exact"/>
        <w:sectPr w:rsidR="00171A1E">
          <w:headerReference w:type="default" r:id="rId13"/>
          <w:footerReference w:type="default" r:id="rId14"/>
          <w:pgSz w:w="11900" w:h="16840"/>
          <w:pgMar w:top="1340" w:right="860" w:bottom="380" w:left="880" w:header="454" w:footer="191" w:gutter="0"/>
          <w:cols w:space="720"/>
        </w:sectPr>
      </w:pPr>
    </w:p>
    <w:p w14:paraId="155D87E9" w14:textId="77777777" w:rsidR="00171A1E" w:rsidRDefault="00171A1E">
      <w:pPr>
        <w:pStyle w:val="a3"/>
        <w:spacing w:before="5"/>
        <w:rPr>
          <w:rFonts w:ascii="Arial"/>
          <w:b/>
          <w:sz w:val="16"/>
        </w:rPr>
      </w:pPr>
    </w:p>
    <w:sectPr w:rsidR="00171A1E">
      <w:pgSz w:w="11900" w:h="16840"/>
      <w:pgMar w:top="1340" w:right="860" w:bottom="380" w:left="880" w:header="454"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940F" w14:textId="77777777" w:rsidR="001F6390" w:rsidRDefault="001F6390">
      <w:r>
        <w:separator/>
      </w:r>
    </w:p>
  </w:endnote>
  <w:endnote w:type="continuationSeparator" w:id="0">
    <w:p w14:paraId="004D4D8D" w14:textId="77777777" w:rsidR="001F6390" w:rsidRDefault="001F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11F" w14:textId="7B0AFF8A" w:rsidR="00171A1E" w:rsidRDefault="00FF3603">
    <w:pPr>
      <w:pStyle w:val="a3"/>
      <w:spacing w:line="14" w:lineRule="auto"/>
      <w:rPr>
        <w:sz w:val="12"/>
      </w:rPr>
    </w:pPr>
    <w:r>
      <w:rPr>
        <w:noProof/>
      </w:rPr>
      <w:drawing>
        <wp:anchor distT="0" distB="0" distL="0" distR="0" simplePos="0" relativeHeight="251657728" behindDoc="1" locked="0" layoutInCell="1" allowOverlap="1" wp14:anchorId="10DE0BB5" wp14:editId="3173D18E">
          <wp:simplePos x="0" y="0"/>
          <wp:positionH relativeFrom="page">
            <wp:posOffset>5931408</wp:posOffset>
          </wp:positionH>
          <wp:positionV relativeFrom="page">
            <wp:posOffset>9925684</wp:posOffset>
          </wp:positionV>
          <wp:extent cx="667512" cy="560705"/>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7512" cy="560705"/>
                  </a:xfrm>
                  <a:prstGeom prst="rect">
                    <a:avLst/>
                  </a:prstGeom>
                </pic:spPr>
              </pic:pic>
            </a:graphicData>
          </a:graphic>
        </wp:anchor>
      </w:drawing>
    </w:r>
    <w:r w:rsidR="00194AE4">
      <w:rPr>
        <w:noProof/>
      </w:rPr>
      <mc:AlternateContent>
        <mc:Choice Requires="wps">
          <w:drawing>
            <wp:anchor distT="0" distB="0" distL="114300" distR="114300" simplePos="0" relativeHeight="251658752" behindDoc="1" locked="0" layoutInCell="1" allowOverlap="1" wp14:anchorId="433B1445" wp14:editId="57C6A73F">
              <wp:simplePos x="0" y="0"/>
              <wp:positionH relativeFrom="page">
                <wp:posOffset>6497955</wp:posOffset>
              </wp:positionH>
              <wp:positionV relativeFrom="page">
                <wp:posOffset>10380345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732E" w14:textId="77777777" w:rsidR="00171A1E" w:rsidRDefault="00FF3603">
                          <w:pPr>
                            <w:spacing w:line="223"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B1445" id="_x0000_t202" coordsize="21600,21600" o:spt="202" path="m,l,21600r21600,l21600,xe">
              <v:stroke joinstyle="miter"/>
              <v:path gradientshapeok="t" o:connecttype="rect"/>
            </v:shapetype>
            <v:shape id="Text Box 1" o:spid="_x0000_s1026" type="#_x0000_t202" style="position:absolute;margin-left:511.65pt;margin-top:817.35pt;width:16.1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" filled="f" stroked="f">
              <v:textbox inset="0,0,0,0">
                <w:txbxContent>
                  <w:p w14:paraId="4C85732E" w14:textId="77777777" w:rsidR="00171A1E" w:rsidRDefault="00FF3603">
                    <w:pPr>
                      <w:spacing w:line="223"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8718" w14:textId="77777777" w:rsidR="001F6390" w:rsidRDefault="001F6390">
      <w:r>
        <w:separator/>
      </w:r>
    </w:p>
  </w:footnote>
  <w:footnote w:type="continuationSeparator" w:id="0">
    <w:p w14:paraId="73879F40" w14:textId="77777777" w:rsidR="001F6390" w:rsidRDefault="001F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8F12" w14:textId="77777777" w:rsidR="00171A1E" w:rsidRDefault="00FF3603">
    <w:pPr>
      <w:pStyle w:val="a3"/>
      <w:spacing w:line="14" w:lineRule="auto"/>
      <w:rPr>
        <w:sz w:val="20"/>
      </w:rPr>
    </w:pPr>
    <w:r>
      <w:rPr>
        <w:noProof/>
      </w:rPr>
      <w:drawing>
        <wp:anchor distT="0" distB="0" distL="0" distR="0" simplePos="0" relativeHeight="251656704" behindDoc="1" locked="0" layoutInCell="1" allowOverlap="1" wp14:anchorId="78632DC4" wp14:editId="0FDF9EDC">
          <wp:simplePos x="0" y="0"/>
          <wp:positionH relativeFrom="page">
            <wp:posOffset>662305</wp:posOffset>
          </wp:positionH>
          <wp:positionV relativeFrom="page">
            <wp:posOffset>288289</wp:posOffset>
          </wp:positionV>
          <wp:extent cx="2461895" cy="370204"/>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61895" cy="3702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57B"/>
    <w:multiLevelType w:val="hybridMultilevel"/>
    <w:tmpl w:val="CC626F9E"/>
    <w:lvl w:ilvl="0" w:tplc="90546E3C">
      <w:numFmt w:val="bullet"/>
      <w:lvlText w:val=""/>
      <w:lvlJc w:val="left"/>
      <w:pPr>
        <w:ind w:left="391" w:hanging="284"/>
      </w:pPr>
      <w:rPr>
        <w:rFonts w:ascii="Symbol" w:eastAsia="Symbol" w:hAnsi="Symbol" w:cs="Symbol" w:hint="default"/>
        <w:w w:val="100"/>
        <w:sz w:val="22"/>
        <w:szCs w:val="22"/>
        <w:lang w:val="el-GR" w:eastAsia="en-US" w:bidi="ar-SA"/>
      </w:rPr>
    </w:lvl>
    <w:lvl w:ilvl="1" w:tplc="95E27EE4">
      <w:numFmt w:val="bullet"/>
      <w:lvlText w:val="•"/>
      <w:lvlJc w:val="left"/>
      <w:pPr>
        <w:ind w:left="571" w:hanging="284"/>
      </w:pPr>
      <w:rPr>
        <w:rFonts w:hint="default"/>
        <w:lang w:val="el-GR" w:eastAsia="en-US" w:bidi="ar-SA"/>
      </w:rPr>
    </w:lvl>
    <w:lvl w:ilvl="2" w:tplc="7D12A50A">
      <w:numFmt w:val="bullet"/>
      <w:lvlText w:val="•"/>
      <w:lvlJc w:val="left"/>
      <w:pPr>
        <w:ind w:left="743" w:hanging="284"/>
      </w:pPr>
      <w:rPr>
        <w:rFonts w:hint="default"/>
        <w:lang w:val="el-GR" w:eastAsia="en-US" w:bidi="ar-SA"/>
      </w:rPr>
    </w:lvl>
    <w:lvl w:ilvl="3" w:tplc="1CAC5F08">
      <w:numFmt w:val="bullet"/>
      <w:lvlText w:val="•"/>
      <w:lvlJc w:val="left"/>
      <w:pPr>
        <w:ind w:left="915" w:hanging="284"/>
      </w:pPr>
      <w:rPr>
        <w:rFonts w:hint="default"/>
        <w:lang w:val="el-GR" w:eastAsia="en-US" w:bidi="ar-SA"/>
      </w:rPr>
    </w:lvl>
    <w:lvl w:ilvl="4" w:tplc="434AD8C2">
      <w:numFmt w:val="bullet"/>
      <w:lvlText w:val="•"/>
      <w:lvlJc w:val="left"/>
      <w:pPr>
        <w:ind w:left="1086" w:hanging="284"/>
      </w:pPr>
      <w:rPr>
        <w:rFonts w:hint="default"/>
        <w:lang w:val="el-GR" w:eastAsia="en-US" w:bidi="ar-SA"/>
      </w:rPr>
    </w:lvl>
    <w:lvl w:ilvl="5" w:tplc="455E98E0">
      <w:numFmt w:val="bullet"/>
      <w:lvlText w:val="•"/>
      <w:lvlJc w:val="left"/>
      <w:pPr>
        <w:ind w:left="1258" w:hanging="284"/>
      </w:pPr>
      <w:rPr>
        <w:rFonts w:hint="default"/>
        <w:lang w:val="el-GR" w:eastAsia="en-US" w:bidi="ar-SA"/>
      </w:rPr>
    </w:lvl>
    <w:lvl w:ilvl="6" w:tplc="6B30B170">
      <w:numFmt w:val="bullet"/>
      <w:lvlText w:val="•"/>
      <w:lvlJc w:val="left"/>
      <w:pPr>
        <w:ind w:left="1430" w:hanging="284"/>
      </w:pPr>
      <w:rPr>
        <w:rFonts w:hint="default"/>
        <w:lang w:val="el-GR" w:eastAsia="en-US" w:bidi="ar-SA"/>
      </w:rPr>
    </w:lvl>
    <w:lvl w:ilvl="7" w:tplc="C19860CE">
      <w:numFmt w:val="bullet"/>
      <w:lvlText w:val="•"/>
      <w:lvlJc w:val="left"/>
      <w:pPr>
        <w:ind w:left="1601" w:hanging="284"/>
      </w:pPr>
      <w:rPr>
        <w:rFonts w:hint="default"/>
        <w:lang w:val="el-GR" w:eastAsia="en-US" w:bidi="ar-SA"/>
      </w:rPr>
    </w:lvl>
    <w:lvl w:ilvl="8" w:tplc="4AC4D75E">
      <w:numFmt w:val="bullet"/>
      <w:lvlText w:val="•"/>
      <w:lvlJc w:val="left"/>
      <w:pPr>
        <w:ind w:left="1773" w:hanging="284"/>
      </w:pPr>
      <w:rPr>
        <w:rFonts w:hint="default"/>
        <w:lang w:val="el-GR" w:eastAsia="en-US" w:bidi="ar-SA"/>
      </w:rPr>
    </w:lvl>
  </w:abstractNum>
  <w:abstractNum w:abstractNumId="1" w15:restartNumberingAfterBreak="0">
    <w:nsid w:val="0965254E"/>
    <w:multiLevelType w:val="hybridMultilevel"/>
    <w:tmpl w:val="ED56AD00"/>
    <w:lvl w:ilvl="0" w:tplc="ED36EE9E">
      <w:numFmt w:val="bullet"/>
      <w:lvlText w:val="-"/>
      <w:lvlJc w:val="left"/>
      <w:pPr>
        <w:ind w:left="599" w:hanging="360"/>
      </w:pPr>
      <w:rPr>
        <w:rFonts w:ascii="Carlito" w:eastAsia="Carlito" w:hAnsi="Carlito" w:cs="Carlito" w:hint="default"/>
        <w:sz w:val="22"/>
      </w:rPr>
    </w:lvl>
    <w:lvl w:ilvl="1" w:tplc="04080003" w:tentative="1">
      <w:start w:val="1"/>
      <w:numFmt w:val="bullet"/>
      <w:lvlText w:val="o"/>
      <w:lvlJc w:val="left"/>
      <w:pPr>
        <w:ind w:left="1319" w:hanging="360"/>
      </w:pPr>
      <w:rPr>
        <w:rFonts w:ascii="Courier New" w:hAnsi="Courier New" w:cs="Courier New" w:hint="default"/>
      </w:rPr>
    </w:lvl>
    <w:lvl w:ilvl="2" w:tplc="04080005" w:tentative="1">
      <w:start w:val="1"/>
      <w:numFmt w:val="bullet"/>
      <w:lvlText w:val=""/>
      <w:lvlJc w:val="left"/>
      <w:pPr>
        <w:ind w:left="2039" w:hanging="360"/>
      </w:pPr>
      <w:rPr>
        <w:rFonts w:ascii="Wingdings" w:hAnsi="Wingdings" w:hint="default"/>
      </w:rPr>
    </w:lvl>
    <w:lvl w:ilvl="3" w:tplc="04080001" w:tentative="1">
      <w:start w:val="1"/>
      <w:numFmt w:val="bullet"/>
      <w:lvlText w:val=""/>
      <w:lvlJc w:val="left"/>
      <w:pPr>
        <w:ind w:left="2759" w:hanging="360"/>
      </w:pPr>
      <w:rPr>
        <w:rFonts w:ascii="Symbol" w:hAnsi="Symbol" w:hint="default"/>
      </w:rPr>
    </w:lvl>
    <w:lvl w:ilvl="4" w:tplc="04080003" w:tentative="1">
      <w:start w:val="1"/>
      <w:numFmt w:val="bullet"/>
      <w:lvlText w:val="o"/>
      <w:lvlJc w:val="left"/>
      <w:pPr>
        <w:ind w:left="3479" w:hanging="360"/>
      </w:pPr>
      <w:rPr>
        <w:rFonts w:ascii="Courier New" w:hAnsi="Courier New" w:cs="Courier New" w:hint="default"/>
      </w:rPr>
    </w:lvl>
    <w:lvl w:ilvl="5" w:tplc="04080005" w:tentative="1">
      <w:start w:val="1"/>
      <w:numFmt w:val="bullet"/>
      <w:lvlText w:val=""/>
      <w:lvlJc w:val="left"/>
      <w:pPr>
        <w:ind w:left="4199" w:hanging="360"/>
      </w:pPr>
      <w:rPr>
        <w:rFonts w:ascii="Wingdings" w:hAnsi="Wingdings" w:hint="default"/>
      </w:rPr>
    </w:lvl>
    <w:lvl w:ilvl="6" w:tplc="04080001" w:tentative="1">
      <w:start w:val="1"/>
      <w:numFmt w:val="bullet"/>
      <w:lvlText w:val=""/>
      <w:lvlJc w:val="left"/>
      <w:pPr>
        <w:ind w:left="4919" w:hanging="360"/>
      </w:pPr>
      <w:rPr>
        <w:rFonts w:ascii="Symbol" w:hAnsi="Symbol" w:hint="default"/>
      </w:rPr>
    </w:lvl>
    <w:lvl w:ilvl="7" w:tplc="04080003" w:tentative="1">
      <w:start w:val="1"/>
      <w:numFmt w:val="bullet"/>
      <w:lvlText w:val="o"/>
      <w:lvlJc w:val="left"/>
      <w:pPr>
        <w:ind w:left="5639" w:hanging="360"/>
      </w:pPr>
      <w:rPr>
        <w:rFonts w:ascii="Courier New" w:hAnsi="Courier New" w:cs="Courier New" w:hint="default"/>
      </w:rPr>
    </w:lvl>
    <w:lvl w:ilvl="8" w:tplc="04080005" w:tentative="1">
      <w:start w:val="1"/>
      <w:numFmt w:val="bullet"/>
      <w:lvlText w:val=""/>
      <w:lvlJc w:val="left"/>
      <w:pPr>
        <w:ind w:left="6359" w:hanging="360"/>
      </w:pPr>
      <w:rPr>
        <w:rFonts w:ascii="Wingdings" w:hAnsi="Wingdings" w:hint="default"/>
      </w:rPr>
    </w:lvl>
  </w:abstractNum>
  <w:abstractNum w:abstractNumId="2" w15:restartNumberingAfterBreak="0">
    <w:nsid w:val="0D547877"/>
    <w:multiLevelType w:val="hybridMultilevel"/>
    <w:tmpl w:val="5BBCA784"/>
    <w:lvl w:ilvl="0" w:tplc="EBB2BFE4">
      <w:numFmt w:val="bullet"/>
      <w:lvlText w:val=""/>
      <w:lvlJc w:val="left"/>
      <w:pPr>
        <w:ind w:left="717" w:hanging="356"/>
      </w:pPr>
      <w:rPr>
        <w:rFonts w:ascii="Symbol" w:eastAsia="Symbol" w:hAnsi="Symbol" w:cs="Symbol" w:hint="default"/>
        <w:w w:val="100"/>
        <w:sz w:val="22"/>
        <w:szCs w:val="22"/>
        <w:lang w:val="el-GR" w:eastAsia="en-US" w:bidi="ar-SA"/>
      </w:rPr>
    </w:lvl>
    <w:lvl w:ilvl="1" w:tplc="1CF65D88">
      <w:numFmt w:val="bullet"/>
      <w:lvlText w:val="•"/>
      <w:lvlJc w:val="left"/>
      <w:pPr>
        <w:ind w:left="1363" w:hanging="356"/>
      </w:pPr>
      <w:rPr>
        <w:rFonts w:hint="default"/>
        <w:lang w:val="el-GR" w:eastAsia="en-US" w:bidi="ar-SA"/>
      </w:rPr>
    </w:lvl>
    <w:lvl w:ilvl="2" w:tplc="BFEEA07C">
      <w:numFmt w:val="bullet"/>
      <w:lvlText w:val="•"/>
      <w:lvlJc w:val="left"/>
      <w:pPr>
        <w:ind w:left="2007" w:hanging="356"/>
      </w:pPr>
      <w:rPr>
        <w:rFonts w:hint="default"/>
        <w:lang w:val="el-GR" w:eastAsia="en-US" w:bidi="ar-SA"/>
      </w:rPr>
    </w:lvl>
    <w:lvl w:ilvl="3" w:tplc="220ED0A4">
      <w:numFmt w:val="bullet"/>
      <w:lvlText w:val="•"/>
      <w:lvlJc w:val="left"/>
      <w:pPr>
        <w:ind w:left="2651" w:hanging="356"/>
      </w:pPr>
      <w:rPr>
        <w:rFonts w:hint="default"/>
        <w:lang w:val="el-GR" w:eastAsia="en-US" w:bidi="ar-SA"/>
      </w:rPr>
    </w:lvl>
    <w:lvl w:ilvl="4" w:tplc="DA92ADCA">
      <w:numFmt w:val="bullet"/>
      <w:lvlText w:val="•"/>
      <w:lvlJc w:val="left"/>
      <w:pPr>
        <w:ind w:left="3295" w:hanging="356"/>
      </w:pPr>
      <w:rPr>
        <w:rFonts w:hint="default"/>
        <w:lang w:val="el-GR" w:eastAsia="en-US" w:bidi="ar-SA"/>
      </w:rPr>
    </w:lvl>
    <w:lvl w:ilvl="5" w:tplc="97D65A82">
      <w:numFmt w:val="bullet"/>
      <w:lvlText w:val="•"/>
      <w:lvlJc w:val="left"/>
      <w:pPr>
        <w:ind w:left="3939" w:hanging="356"/>
      </w:pPr>
      <w:rPr>
        <w:rFonts w:hint="default"/>
        <w:lang w:val="el-GR" w:eastAsia="en-US" w:bidi="ar-SA"/>
      </w:rPr>
    </w:lvl>
    <w:lvl w:ilvl="6" w:tplc="B442DA2E">
      <w:numFmt w:val="bullet"/>
      <w:lvlText w:val="•"/>
      <w:lvlJc w:val="left"/>
      <w:pPr>
        <w:ind w:left="4582" w:hanging="356"/>
      </w:pPr>
      <w:rPr>
        <w:rFonts w:hint="default"/>
        <w:lang w:val="el-GR" w:eastAsia="en-US" w:bidi="ar-SA"/>
      </w:rPr>
    </w:lvl>
    <w:lvl w:ilvl="7" w:tplc="A948E3BE">
      <w:numFmt w:val="bullet"/>
      <w:lvlText w:val="•"/>
      <w:lvlJc w:val="left"/>
      <w:pPr>
        <w:ind w:left="5226" w:hanging="356"/>
      </w:pPr>
      <w:rPr>
        <w:rFonts w:hint="default"/>
        <w:lang w:val="el-GR" w:eastAsia="en-US" w:bidi="ar-SA"/>
      </w:rPr>
    </w:lvl>
    <w:lvl w:ilvl="8" w:tplc="B6E617C0">
      <w:numFmt w:val="bullet"/>
      <w:lvlText w:val="•"/>
      <w:lvlJc w:val="left"/>
      <w:pPr>
        <w:ind w:left="5870" w:hanging="356"/>
      </w:pPr>
      <w:rPr>
        <w:rFonts w:hint="default"/>
        <w:lang w:val="el-GR" w:eastAsia="en-US" w:bidi="ar-SA"/>
      </w:rPr>
    </w:lvl>
  </w:abstractNum>
  <w:abstractNum w:abstractNumId="3" w15:restartNumberingAfterBreak="0">
    <w:nsid w:val="144B36B5"/>
    <w:multiLevelType w:val="hybridMultilevel"/>
    <w:tmpl w:val="EE944A4A"/>
    <w:lvl w:ilvl="0" w:tplc="CF6630BC">
      <w:numFmt w:val="bullet"/>
      <w:lvlText w:val="-"/>
      <w:lvlJc w:val="left"/>
      <w:pPr>
        <w:ind w:left="615" w:hanging="360"/>
      </w:pPr>
      <w:rPr>
        <w:rFonts w:ascii="Times New Roman" w:eastAsia="Carlito" w:hAnsi="Times New Roman" w:cs="Times New Roman"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abstractNum w:abstractNumId="4" w15:restartNumberingAfterBreak="0">
    <w:nsid w:val="23B87A57"/>
    <w:multiLevelType w:val="hybridMultilevel"/>
    <w:tmpl w:val="3B00F3CC"/>
    <w:lvl w:ilvl="0" w:tplc="85C20C48">
      <w:start w:val="1"/>
      <w:numFmt w:val="decimal"/>
      <w:lvlText w:val="%1."/>
      <w:lvlJc w:val="left"/>
      <w:pPr>
        <w:ind w:left="759" w:hanging="221"/>
      </w:pPr>
      <w:rPr>
        <w:rFonts w:ascii="Carlito" w:eastAsia="Carlito" w:hAnsi="Carlito" w:cs="Carlito" w:hint="default"/>
        <w:b/>
        <w:bCs/>
        <w:w w:val="100"/>
        <w:sz w:val="22"/>
        <w:szCs w:val="22"/>
        <w:lang w:val="el-GR" w:eastAsia="en-US" w:bidi="ar-SA"/>
      </w:rPr>
    </w:lvl>
    <w:lvl w:ilvl="1" w:tplc="A1B2AB86">
      <w:numFmt w:val="bullet"/>
      <w:lvlText w:val="•"/>
      <w:lvlJc w:val="left"/>
      <w:pPr>
        <w:ind w:left="1699" w:hanging="221"/>
      </w:pPr>
      <w:rPr>
        <w:rFonts w:hint="default"/>
        <w:lang w:val="el-GR" w:eastAsia="en-US" w:bidi="ar-SA"/>
      </w:rPr>
    </w:lvl>
    <w:lvl w:ilvl="2" w:tplc="ADD8AF2A">
      <w:numFmt w:val="bullet"/>
      <w:lvlText w:val="•"/>
      <w:lvlJc w:val="left"/>
      <w:pPr>
        <w:ind w:left="2639" w:hanging="221"/>
      </w:pPr>
      <w:rPr>
        <w:rFonts w:hint="default"/>
        <w:lang w:val="el-GR" w:eastAsia="en-US" w:bidi="ar-SA"/>
      </w:rPr>
    </w:lvl>
    <w:lvl w:ilvl="3" w:tplc="92401694">
      <w:numFmt w:val="bullet"/>
      <w:lvlText w:val="•"/>
      <w:lvlJc w:val="left"/>
      <w:pPr>
        <w:ind w:left="3579" w:hanging="221"/>
      </w:pPr>
      <w:rPr>
        <w:rFonts w:hint="default"/>
        <w:lang w:val="el-GR" w:eastAsia="en-US" w:bidi="ar-SA"/>
      </w:rPr>
    </w:lvl>
    <w:lvl w:ilvl="4" w:tplc="91F62442">
      <w:numFmt w:val="bullet"/>
      <w:lvlText w:val="•"/>
      <w:lvlJc w:val="left"/>
      <w:pPr>
        <w:ind w:left="4519" w:hanging="221"/>
      </w:pPr>
      <w:rPr>
        <w:rFonts w:hint="default"/>
        <w:lang w:val="el-GR" w:eastAsia="en-US" w:bidi="ar-SA"/>
      </w:rPr>
    </w:lvl>
    <w:lvl w:ilvl="5" w:tplc="7C02C62E">
      <w:numFmt w:val="bullet"/>
      <w:lvlText w:val="•"/>
      <w:lvlJc w:val="left"/>
      <w:pPr>
        <w:ind w:left="5459" w:hanging="221"/>
      </w:pPr>
      <w:rPr>
        <w:rFonts w:hint="default"/>
        <w:lang w:val="el-GR" w:eastAsia="en-US" w:bidi="ar-SA"/>
      </w:rPr>
    </w:lvl>
    <w:lvl w:ilvl="6" w:tplc="640ED3C8">
      <w:numFmt w:val="bullet"/>
      <w:lvlText w:val="•"/>
      <w:lvlJc w:val="left"/>
      <w:pPr>
        <w:ind w:left="6399" w:hanging="221"/>
      </w:pPr>
      <w:rPr>
        <w:rFonts w:hint="default"/>
        <w:lang w:val="el-GR" w:eastAsia="en-US" w:bidi="ar-SA"/>
      </w:rPr>
    </w:lvl>
    <w:lvl w:ilvl="7" w:tplc="221E4506">
      <w:numFmt w:val="bullet"/>
      <w:lvlText w:val="•"/>
      <w:lvlJc w:val="left"/>
      <w:pPr>
        <w:ind w:left="7339" w:hanging="221"/>
      </w:pPr>
      <w:rPr>
        <w:rFonts w:hint="default"/>
        <w:lang w:val="el-GR" w:eastAsia="en-US" w:bidi="ar-SA"/>
      </w:rPr>
    </w:lvl>
    <w:lvl w:ilvl="8" w:tplc="5EB6C80E">
      <w:numFmt w:val="bullet"/>
      <w:lvlText w:val="•"/>
      <w:lvlJc w:val="left"/>
      <w:pPr>
        <w:ind w:left="8279" w:hanging="221"/>
      </w:pPr>
      <w:rPr>
        <w:rFonts w:hint="default"/>
        <w:lang w:val="el-GR" w:eastAsia="en-US" w:bidi="ar-SA"/>
      </w:rPr>
    </w:lvl>
  </w:abstractNum>
  <w:abstractNum w:abstractNumId="5" w15:restartNumberingAfterBreak="0">
    <w:nsid w:val="2B7E4704"/>
    <w:multiLevelType w:val="hybridMultilevel"/>
    <w:tmpl w:val="3DA678D2"/>
    <w:lvl w:ilvl="0" w:tplc="A96AB10E">
      <w:numFmt w:val="bullet"/>
      <w:lvlText w:val=""/>
      <w:lvlJc w:val="left"/>
      <w:pPr>
        <w:ind w:left="717" w:hanging="356"/>
      </w:pPr>
      <w:rPr>
        <w:rFonts w:ascii="Symbol" w:eastAsia="Symbol" w:hAnsi="Symbol" w:cs="Symbol" w:hint="default"/>
        <w:w w:val="100"/>
        <w:sz w:val="22"/>
        <w:szCs w:val="22"/>
        <w:lang w:val="el-GR" w:eastAsia="en-US" w:bidi="ar-SA"/>
      </w:rPr>
    </w:lvl>
    <w:lvl w:ilvl="1" w:tplc="F962B7B0">
      <w:numFmt w:val="bullet"/>
      <w:lvlText w:val="•"/>
      <w:lvlJc w:val="left"/>
      <w:pPr>
        <w:ind w:left="1363" w:hanging="356"/>
      </w:pPr>
      <w:rPr>
        <w:rFonts w:hint="default"/>
        <w:lang w:val="el-GR" w:eastAsia="en-US" w:bidi="ar-SA"/>
      </w:rPr>
    </w:lvl>
    <w:lvl w:ilvl="2" w:tplc="8D8A74CC">
      <w:numFmt w:val="bullet"/>
      <w:lvlText w:val="•"/>
      <w:lvlJc w:val="left"/>
      <w:pPr>
        <w:ind w:left="2007" w:hanging="356"/>
      </w:pPr>
      <w:rPr>
        <w:rFonts w:hint="default"/>
        <w:lang w:val="el-GR" w:eastAsia="en-US" w:bidi="ar-SA"/>
      </w:rPr>
    </w:lvl>
    <w:lvl w:ilvl="3" w:tplc="46DCFB62">
      <w:numFmt w:val="bullet"/>
      <w:lvlText w:val="•"/>
      <w:lvlJc w:val="left"/>
      <w:pPr>
        <w:ind w:left="2651" w:hanging="356"/>
      </w:pPr>
      <w:rPr>
        <w:rFonts w:hint="default"/>
        <w:lang w:val="el-GR" w:eastAsia="en-US" w:bidi="ar-SA"/>
      </w:rPr>
    </w:lvl>
    <w:lvl w:ilvl="4" w:tplc="87508408">
      <w:numFmt w:val="bullet"/>
      <w:lvlText w:val="•"/>
      <w:lvlJc w:val="left"/>
      <w:pPr>
        <w:ind w:left="3295" w:hanging="356"/>
      </w:pPr>
      <w:rPr>
        <w:rFonts w:hint="default"/>
        <w:lang w:val="el-GR" w:eastAsia="en-US" w:bidi="ar-SA"/>
      </w:rPr>
    </w:lvl>
    <w:lvl w:ilvl="5" w:tplc="B84E09D8">
      <w:numFmt w:val="bullet"/>
      <w:lvlText w:val="•"/>
      <w:lvlJc w:val="left"/>
      <w:pPr>
        <w:ind w:left="3939" w:hanging="356"/>
      </w:pPr>
      <w:rPr>
        <w:rFonts w:hint="default"/>
        <w:lang w:val="el-GR" w:eastAsia="en-US" w:bidi="ar-SA"/>
      </w:rPr>
    </w:lvl>
    <w:lvl w:ilvl="6" w:tplc="048EF884">
      <w:numFmt w:val="bullet"/>
      <w:lvlText w:val="•"/>
      <w:lvlJc w:val="left"/>
      <w:pPr>
        <w:ind w:left="4582" w:hanging="356"/>
      </w:pPr>
      <w:rPr>
        <w:rFonts w:hint="default"/>
        <w:lang w:val="el-GR" w:eastAsia="en-US" w:bidi="ar-SA"/>
      </w:rPr>
    </w:lvl>
    <w:lvl w:ilvl="7" w:tplc="82102F26">
      <w:numFmt w:val="bullet"/>
      <w:lvlText w:val="•"/>
      <w:lvlJc w:val="left"/>
      <w:pPr>
        <w:ind w:left="5226" w:hanging="356"/>
      </w:pPr>
      <w:rPr>
        <w:rFonts w:hint="default"/>
        <w:lang w:val="el-GR" w:eastAsia="en-US" w:bidi="ar-SA"/>
      </w:rPr>
    </w:lvl>
    <w:lvl w:ilvl="8" w:tplc="42AACADA">
      <w:numFmt w:val="bullet"/>
      <w:lvlText w:val="•"/>
      <w:lvlJc w:val="left"/>
      <w:pPr>
        <w:ind w:left="5870" w:hanging="356"/>
      </w:pPr>
      <w:rPr>
        <w:rFonts w:hint="default"/>
        <w:lang w:val="el-GR" w:eastAsia="en-US" w:bidi="ar-SA"/>
      </w:rPr>
    </w:lvl>
  </w:abstractNum>
  <w:abstractNum w:abstractNumId="6" w15:restartNumberingAfterBreak="0">
    <w:nsid w:val="34376288"/>
    <w:multiLevelType w:val="hybridMultilevel"/>
    <w:tmpl w:val="9A6A5142"/>
    <w:lvl w:ilvl="0" w:tplc="259C3F4C">
      <w:numFmt w:val="bullet"/>
      <w:lvlText w:val="-"/>
      <w:lvlJc w:val="left"/>
      <w:pPr>
        <w:ind w:left="615" w:hanging="360"/>
      </w:pPr>
      <w:rPr>
        <w:rFonts w:ascii="Times New Roman" w:eastAsia="Carlito" w:hAnsi="Times New Roman" w:cs="Times New Roman"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abstractNum w:abstractNumId="7" w15:restartNumberingAfterBreak="0">
    <w:nsid w:val="3D1223FD"/>
    <w:multiLevelType w:val="hybridMultilevel"/>
    <w:tmpl w:val="D6C2638C"/>
    <w:lvl w:ilvl="0" w:tplc="5156A048">
      <w:numFmt w:val="bullet"/>
      <w:lvlText w:val=""/>
      <w:lvlJc w:val="left"/>
      <w:pPr>
        <w:ind w:left="390" w:hanging="284"/>
      </w:pPr>
      <w:rPr>
        <w:rFonts w:ascii="Symbol" w:eastAsia="Symbol" w:hAnsi="Symbol" w:cs="Symbol" w:hint="default"/>
        <w:w w:val="100"/>
        <w:sz w:val="22"/>
        <w:szCs w:val="22"/>
        <w:lang w:val="el-GR" w:eastAsia="en-US" w:bidi="ar-SA"/>
      </w:rPr>
    </w:lvl>
    <w:lvl w:ilvl="1" w:tplc="52BEDCAC">
      <w:numFmt w:val="bullet"/>
      <w:lvlText w:val="•"/>
      <w:lvlJc w:val="left"/>
      <w:pPr>
        <w:ind w:left="585" w:hanging="284"/>
      </w:pPr>
      <w:rPr>
        <w:rFonts w:hint="default"/>
        <w:lang w:val="el-GR" w:eastAsia="en-US" w:bidi="ar-SA"/>
      </w:rPr>
    </w:lvl>
    <w:lvl w:ilvl="2" w:tplc="47D8963C">
      <w:numFmt w:val="bullet"/>
      <w:lvlText w:val="•"/>
      <w:lvlJc w:val="left"/>
      <w:pPr>
        <w:ind w:left="771" w:hanging="284"/>
      </w:pPr>
      <w:rPr>
        <w:rFonts w:hint="default"/>
        <w:lang w:val="el-GR" w:eastAsia="en-US" w:bidi="ar-SA"/>
      </w:rPr>
    </w:lvl>
    <w:lvl w:ilvl="3" w:tplc="175A5DAE">
      <w:numFmt w:val="bullet"/>
      <w:lvlText w:val="•"/>
      <w:lvlJc w:val="left"/>
      <w:pPr>
        <w:ind w:left="957" w:hanging="284"/>
      </w:pPr>
      <w:rPr>
        <w:rFonts w:hint="default"/>
        <w:lang w:val="el-GR" w:eastAsia="en-US" w:bidi="ar-SA"/>
      </w:rPr>
    </w:lvl>
    <w:lvl w:ilvl="4" w:tplc="6BBC6B86">
      <w:numFmt w:val="bullet"/>
      <w:lvlText w:val="•"/>
      <w:lvlJc w:val="left"/>
      <w:pPr>
        <w:ind w:left="1143" w:hanging="284"/>
      </w:pPr>
      <w:rPr>
        <w:rFonts w:hint="default"/>
        <w:lang w:val="el-GR" w:eastAsia="en-US" w:bidi="ar-SA"/>
      </w:rPr>
    </w:lvl>
    <w:lvl w:ilvl="5" w:tplc="66FC3AFE">
      <w:numFmt w:val="bullet"/>
      <w:lvlText w:val="•"/>
      <w:lvlJc w:val="left"/>
      <w:pPr>
        <w:ind w:left="1329" w:hanging="284"/>
      </w:pPr>
      <w:rPr>
        <w:rFonts w:hint="default"/>
        <w:lang w:val="el-GR" w:eastAsia="en-US" w:bidi="ar-SA"/>
      </w:rPr>
    </w:lvl>
    <w:lvl w:ilvl="6" w:tplc="8920155A">
      <w:numFmt w:val="bullet"/>
      <w:lvlText w:val="•"/>
      <w:lvlJc w:val="left"/>
      <w:pPr>
        <w:ind w:left="1514" w:hanging="284"/>
      </w:pPr>
      <w:rPr>
        <w:rFonts w:hint="default"/>
        <w:lang w:val="el-GR" w:eastAsia="en-US" w:bidi="ar-SA"/>
      </w:rPr>
    </w:lvl>
    <w:lvl w:ilvl="7" w:tplc="A126AE3C">
      <w:numFmt w:val="bullet"/>
      <w:lvlText w:val="•"/>
      <w:lvlJc w:val="left"/>
      <w:pPr>
        <w:ind w:left="1700" w:hanging="284"/>
      </w:pPr>
      <w:rPr>
        <w:rFonts w:hint="default"/>
        <w:lang w:val="el-GR" w:eastAsia="en-US" w:bidi="ar-SA"/>
      </w:rPr>
    </w:lvl>
    <w:lvl w:ilvl="8" w:tplc="B74675E4">
      <w:numFmt w:val="bullet"/>
      <w:lvlText w:val="•"/>
      <w:lvlJc w:val="left"/>
      <w:pPr>
        <w:ind w:left="1886" w:hanging="284"/>
      </w:pPr>
      <w:rPr>
        <w:rFonts w:hint="default"/>
        <w:lang w:val="el-GR" w:eastAsia="en-US" w:bidi="ar-SA"/>
      </w:rPr>
    </w:lvl>
  </w:abstractNum>
  <w:abstractNum w:abstractNumId="8" w15:restartNumberingAfterBreak="0">
    <w:nsid w:val="3E476354"/>
    <w:multiLevelType w:val="hybridMultilevel"/>
    <w:tmpl w:val="9F82EBCA"/>
    <w:lvl w:ilvl="0" w:tplc="39A6EA4A">
      <w:numFmt w:val="bullet"/>
      <w:lvlText w:val=""/>
      <w:lvlJc w:val="left"/>
      <w:pPr>
        <w:ind w:left="391" w:hanging="284"/>
      </w:pPr>
      <w:rPr>
        <w:rFonts w:ascii="Symbol" w:eastAsia="Symbol" w:hAnsi="Symbol" w:cs="Symbol" w:hint="default"/>
        <w:w w:val="100"/>
        <w:sz w:val="22"/>
        <w:szCs w:val="22"/>
        <w:lang w:val="el-GR" w:eastAsia="en-US" w:bidi="ar-SA"/>
      </w:rPr>
    </w:lvl>
    <w:lvl w:ilvl="1" w:tplc="DA8E184C">
      <w:numFmt w:val="bullet"/>
      <w:lvlText w:val="•"/>
      <w:lvlJc w:val="left"/>
      <w:pPr>
        <w:ind w:left="600" w:hanging="284"/>
      </w:pPr>
      <w:rPr>
        <w:rFonts w:hint="default"/>
        <w:lang w:val="el-GR" w:eastAsia="en-US" w:bidi="ar-SA"/>
      </w:rPr>
    </w:lvl>
    <w:lvl w:ilvl="2" w:tplc="899464A2">
      <w:numFmt w:val="bullet"/>
      <w:lvlText w:val="•"/>
      <w:lvlJc w:val="left"/>
      <w:pPr>
        <w:ind w:left="800" w:hanging="284"/>
      </w:pPr>
      <w:rPr>
        <w:rFonts w:hint="default"/>
        <w:lang w:val="el-GR" w:eastAsia="en-US" w:bidi="ar-SA"/>
      </w:rPr>
    </w:lvl>
    <w:lvl w:ilvl="3" w:tplc="04CE98D4">
      <w:numFmt w:val="bullet"/>
      <w:lvlText w:val="•"/>
      <w:lvlJc w:val="left"/>
      <w:pPr>
        <w:ind w:left="1000" w:hanging="284"/>
      </w:pPr>
      <w:rPr>
        <w:rFonts w:hint="default"/>
        <w:lang w:val="el-GR" w:eastAsia="en-US" w:bidi="ar-SA"/>
      </w:rPr>
    </w:lvl>
    <w:lvl w:ilvl="4" w:tplc="ABE4FA66">
      <w:numFmt w:val="bullet"/>
      <w:lvlText w:val="•"/>
      <w:lvlJc w:val="left"/>
      <w:pPr>
        <w:ind w:left="1200" w:hanging="284"/>
      </w:pPr>
      <w:rPr>
        <w:rFonts w:hint="default"/>
        <w:lang w:val="el-GR" w:eastAsia="en-US" w:bidi="ar-SA"/>
      </w:rPr>
    </w:lvl>
    <w:lvl w:ilvl="5" w:tplc="B3D0D732">
      <w:numFmt w:val="bullet"/>
      <w:lvlText w:val="•"/>
      <w:lvlJc w:val="left"/>
      <w:pPr>
        <w:ind w:left="1400" w:hanging="284"/>
      </w:pPr>
      <w:rPr>
        <w:rFonts w:hint="default"/>
        <w:lang w:val="el-GR" w:eastAsia="en-US" w:bidi="ar-SA"/>
      </w:rPr>
    </w:lvl>
    <w:lvl w:ilvl="6" w:tplc="4C8046B6">
      <w:numFmt w:val="bullet"/>
      <w:lvlText w:val="•"/>
      <w:lvlJc w:val="left"/>
      <w:pPr>
        <w:ind w:left="1600" w:hanging="284"/>
      </w:pPr>
      <w:rPr>
        <w:rFonts w:hint="default"/>
        <w:lang w:val="el-GR" w:eastAsia="en-US" w:bidi="ar-SA"/>
      </w:rPr>
    </w:lvl>
    <w:lvl w:ilvl="7" w:tplc="0D3AD930">
      <w:numFmt w:val="bullet"/>
      <w:lvlText w:val="•"/>
      <w:lvlJc w:val="left"/>
      <w:pPr>
        <w:ind w:left="1800" w:hanging="284"/>
      </w:pPr>
      <w:rPr>
        <w:rFonts w:hint="default"/>
        <w:lang w:val="el-GR" w:eastAsia="en-US" w:bidi="ar-SA"/>
      </w:rPr>
    </w:lvl>
    <w:lvl w:ilvl="8" w:tplc="C456999C">
      <w:numFmt w:val="bullet"/>
      <w:lvlText w:val="•"/>
      <w:lvlJc w:val="left"/>
      <w:pPr>
        <w:ind w:left="2000" w:hanging="284"/>
      </w:pPr>
      <w:rPr>
        <w:rFonts w:hint="default"/>
        <w:lang w:val="el-GR" w:eastAsia="en-US" w:bidi="ar-SA"/>
      </w:rPr>
    </w:lvl>
  </w:abstractNum>
  <w:abstractNum w:abstractNumId="9" w15:restartNumberingAfterBreak="0">
    <w:nsid w:val="42B902D2"/>
    <w:multiLevelType w:val="hybridMultilevel"/>
    <w:tmpl w:val="9D821E88"/>
    <w:lvl w:ilvl="0" w:tplc="C458E644">
      <w:numFmt w:val="bullet"/>
      <w:lvlText w:val=""/>
      <w:lvlJc w:val="left"/>
      <w:pPr>
        <w:ind w:left="391" w:hanging="284"/>
      </w:pPr>
      <w:rPr>
        <w:rFonts w:ascii="Symbol" w:eastAsia="Symbol" w:hAnsi="Symbol" w:cs="Symbol" w:hint="default"/>
        <w:w w:val="100"/>
        <w:sz w:val="22"/>
        <w:szCs w:val="22"/>
        <w:lang w:val="el-GR" w:eastAsia="en-US" w:bidi="ar-SA"/>
      </w:rPr>
    </w:lvl>
    <w:lvl w:ilvl="1" w:tplc="454CD480">
      <w:numFmt w:val="bullet"/>
      <w:lvlText w:val="•"/>
      <w:lvlJc w:val="left"/>
      <w:pPr>
        <w:ind w:left="600" w:hanging="284"/>
      </w:pPr>
      <w:rPr>
        <w:rFonts w:hint="default"/>
        <w:lang w:val="el-GR" w:eastAsia="en-US" w:bidi="ar-SA"/>
      </w:rPr>
    </w:lvl>
    <w:lvl w:ilvl="2" w:tplc="C7FA4DB8">
      <w:numFmt w:val="bullet"/>
      <w:lvlText w:val="•"/>
      <w:lvlJc w:val="left"/>
      <w:pPr>
        <w:ind w:left="800" w:hanging="284"/>
      </w:pPr>
      <w:rPr>
        <w:rFonts w:hint="default"/>
        <w:lang w:val="el-GR" w:eastAsia="en-US" w:bidi="ar-SA"/>
      </w:rPr>
    </w:lvl>
    <w:lvl w:ilvl="3" w:tplc="DD545812">
      <w:numFmt w:val="bullet"/>
      <w:lvlText w:val="•"/>
      <w:lvlJc w:val="left"/>
      <w:pPr>
        <w:ind w:left="1000" w:hanging="284"/>
      </w:pPr>
      <w:rPr>
        <w:rFonts w:hint="default"/>
        <w:lang w:val="el-GR" w:eastAsia="en-US" w:bidi="ar-SA"/>
      </w:rPr>
    </w:lvl>
    <w:lvl w:ilvl="4" w:tplc="241A44FA">
      <w:numFmt w:val="bullet"/>
      <w:lvlText w:val="•"/>
      <w:lvlJc w:val="left"/>
      <w:pPr>
        <w:ind w:left="1200" w:hanging="284"/>
      </w:pPr>
      <w:rPr>
        <w:rFonts w:hint="default"/>
        <w:lang w:val="el-GR" w:eastAsia="en-US" w:bidi="ar-SA"/>
      </w:rPr>
    </w:lvl>
    <w:lvl w:ilvl="5" w:tplc="BA0007B0">
      <w:numFmt w:val="bullet"/>
      <w:lvlText w:val="•"/>
      <w:lvlJc w:val="left"/>
      <w:pPr>
        <w:ind w:left="1400" w:hanging="284"/>
      </w:pPr>
      <w:rPr>
        <w:rFonts w:hint="default"/>
        <w:lang w:val="el-GR" w:eastAsia="en-US" w:bidi="ar-SA"/>
      </w:rPr>
    </w:lvl>
    <w:lvl w:ilvl="6" w:tplc="2B4EC904">
      <w:numFmt w:val="bullet"/>
      <w:lvlText w:val="•"/>
      <w:lvlJc w:val="left"/>
      <w:pPr>
        <w:ind w:left="1600" w:hanging="284"/>
      </w:pPr>
      <w:rPr>
        <w:rFonts w:hint="default"/>
        <w:lang w:val="el-GR" w:eastAsia="en-US" w:bidi="ar-SA"/>
      </w:rPr>
    </w:lvl>
    <w:lvl w:ilvl="7" w:tplc="51F6D192">
      <w:numFmt w:val="bullet"/>
      <w:lvlText w:val="•"/>
      <w:lvlJc w:val="left"/>
      <w:pPr>
        <w:ind w:left="1800" w:hanging="284"/>
      </w:pPr>
      <w:rPr>
        <w:rFonts w:hint="default"/>
        <w:lang w:val="el-GR" w:eastAsia="en-US" w:bidi="ar-SA"/>
      </w:rPr>
    </w:lvl>
    <w:lvl w:ilvl="8" w:tplc="6C9865DE">
      <w:numFmt w:val="bullet"/>
      <w:lvlText w:val="•"/>
      <w:lvlJc w:val="left"/>
      <w:pPr>
        <w:ind w:left="2000" w:hanging="284"/>
      </w:pPr>
      <w:rPr>
        <w:rFonts w:hint="default"/>
        <w:lang w:val="el-GR" w:eastAsia="en-US" w:bidi="ar-SA"/>
      </w:rPr>
    </w:lvl>
  </w:abstractNum>
  <w:abstractNum w:abstractNumId="10" w15:restartNumberingAfterBreak="0">
    <w:nsid w:val="472F2C6B"/>
    <w:multiLevelType w:val="hybridMultilevel"/>
    <w:tmpl w:val="8B1C49FC"/>
    <w:lvl w:ilvl="0" w:tplc="CD8AA14C">
      <w:numFmt w:val="bullet"/>
      <w:lvlText w:val=""/>
      <w:lvlJc w:val="left"/>
      <w:pPr>
        <w:ind w:left="717" w:hanging="356"/>
      </w:pPr>
      <w:rPr>
        <w:rFonts w:ascii="Symbol" w:eastAsia="Symbol" w:hAnsi="Symbol" w:cs="Symbol" w:hint="default"/>
        <w:w w:val="100"/>
        <w:sz w:val="22"/>
        <w:szCs w:val="22"/>
        <w:lang w:val="el-GR" w:eastAsia="en-US" w:bidi="ar-SA"/>
      </w:rPr>
    </w:lvl>
    <w:lvl w:ilvl="1" w:tplc="91EA2B5A">
      <w:numFmt w:val="bullet"/>
      <w:lvlText w:val="•"/>
      <w:lvlJc w:val="left"/>
      <w:pPr>
        <w:ind w:left="1363" w:hanging="356"/>
      </w:pPr>
      <w:rPr>
        <w:rFonts w:hint="default"/>
        <w:lang w:val="el-GR" w:eastAsia="en-US" w:bidi="ar-SA"/>
      </w:rPr>
    </w:lvl>
    <w:lvl w:ilvl="2" w:tplc="8F16D2C6">
      <w:numFmt w:val="bullet"/>
      <w:lvlText w:val="•"/>
      <w:lvlJc w:val="left"/>
      <w:pPr>
        <w:ind w:left="2007" w:hanging="356"/>
      </w:pPr>
      <w:rPr>
        <w:rFonts w:hint="default"/>
        <w:lang w:val="el-GR" w:eastAsia="en-US" w:bidi="ar-SA"/>
      </w:rPr>
    </w:lvl>
    <w:lvl w:ilvl="3" w:tplc="87DEF028">
      <w:numFmt w:val="bullet"/>
      <w:lvlText w:val="•"/>
      <w:lvlJc w:val="left"/>
      <w:pPr>
        <w:ind w:left="2651" w:hanging="356"/>
      </w:pPr>
      <w:rPr>
        <w:rFonts w:hint="default"/>
        <w:lang w:val="el-GR" w:eastAsia="en-US" w:bidi="ar-SA"/>
      </w:rPr>
    </w:lvl>
    <w:lvl w:ilvl="4" w:tplc="B2D29596">
      <w:numFmt w:val="bullet"/>
      <w:lvlText w:val="•"/>
      <w:lvlJc w:val="left"/>
      <w:pPr>
        <w:ind w:left="3295" w:hanging="356"/>
      </w:pPr>
      <w:rPr>
        <w:rFonts w:hint="default"/>
        <w:lang w:val="el-GR" w:eastAsia="en-US" w:bidi="ar-SA"/>
      </w:rPr>
    </w:lvl>
    <w:lvl w:ilvl="5" w:tplc="26085CC0">
      <w:numFmt w:val="bullet"/>
      <w:lvlText w:val="•"/>
      <w:lvlJc w:val="left"/>
      <w:pPr>
        <w:ind w:left="3939" w:hanging="356"/>
      </w:pPr>
      <w:rPr>
        <w:rFonts w:hint="default"/>
        <w:lang w:val="el-GR" w:eastAsia="en-US" w:bidi="ar-SA"/>
      </w:rPr>
    </w:lvl>
    <w:lvl w:ilvl="6" w:tplc="CDFCD4FC">
      <w:numFmt w:val="bullet"/>
      <w:lvlText w:val="•"/>
      <w:lvlJc w:val="left"/>
      <w:pPr>
        <w:ind w:left="4582" w:hanging="356"/>
      </w:pPr>
      <w:rPr>
        <w:rFonts w:hint="default"/>
        <w:lang w:val="el-GR" w:eastAsia="en-US" w:bidi="ar-SA"/>
      </w:rPr>
    </w:lvl>
    <w:lvl w:ilvl="7" w:tplc="645CAF84">
      <w:numFmt w:val="bullet"/>
      <w:lvlText w:val="•"/>
      <w:lvlJc w:val="left"/>
      <w:pPr>
        <w:ind w:left="5226" w:hanging="356"/>
      </w:pPr>
      <w:rPr>
        <w:rFonts w:hint="default"/>
        <w:lang w:val="el-GR" w:eastAsia="en-US" w:bidi="ar-SA"/>
      </w:rPr>
    </w:lvl>
    <w:lvl w:ilvl="8" w:tplc="04BE2FD2">
      <w:numFmt w:val="bullet"/>
      <w:lvlText w:val="•"/>
      <w:lvlJc w:val="left"/>
      <w:pPr>
        <w:ind w:left="5870" w:hanging="356"/>
      </w:pPr>
      <w:rPr>
        <w:rFonts w:hint="default"/>
        <w:lang w:val="el-GR" w:eastAsia="en-US" w:bidi="ar-SA"/>
      </w:rPr>
    </w:lvl>
  </w:abstractNum>
  <w:abstractNum w:abstractNumId="11" w15:restartNumberingAfterBreak="0">
    <w:nsid w:val="47D7360D"/>
    <w:multiLevelType w:val="hybridMultilevel"/>
    <w:tmpl w:val="7F404162"/>
    <w:lvl w:ilvl="0" w:tplc="DB700804">
      <w:numFmt w:val="bullet"/>
      <w:lvlText w:val=""/>
      <w:lvlJc w:val="left"/>
      <w:pPr>
        <w:ind w:left="717" w:hanging="356"/>
      </w:pPr>
      <w:rPr>
        <w:rFonts w:ascii="Symbol" w:eastAsia="Symbol" w:hAnsi="Symbol" w:cs="Symbol" w:hint="default"/>
        <w:w w:val="100"/>
        <w:sz w:val="22"/>
        <w:szCs w:val="22"/>
        <w:lang w:val="el-GR" w:eastAsia="en-US" w:bidi="ar-SA"/>
      </w:rPr>
    </w:lvl>
    <w:lvl w:ilvl="1" w:tplc="E826823C">
      <w:numFmt w:val="bullet"/>
      <w:lvlText w:val="•"/>
      <w:lvlJc w:val="left"/>
      <w:pPr>
        <w:ind w:left="1363" w:hanging="356"/>
      </w:pPr>
      <w:rPr>
        <w:rFonts w:hint="default"/>
        <w:lang w:val="el-GR" w:eastAsia="en-US" w:bidi="ar-SA"/>
      </w:rPr>
    </w:lvl>
    <w:lvl w:ilvl="2" w:tplc="D3260F22">
      <w:numFmt w:val="bullet"/>
      <w:lvlText w:val="•"/>
      <w:lvlJc w:val="left"/>
      <w:pPr>
        <w:ind w:left="2007" w:hanging="356"/>
      </w:pPr>
      <w:rPr>
        <w:rFonts w:hint="default"/>
        <w:lang w:val="el-GR" w:eastAsia="en-US" w:bidi="ar-SA"/>
      </w:rPr>
    </w:lvl>
    <w:lvl w:ilvl="3" w:tplc="010EAFB6">
      <w:numFmt w:val="bullet"/>
      <w:lvlText w:val="•"/>
      <w:lvlJc w:val="left"/>
      <w:pPr>
        <w:ind w:left="2651" w:hanging="356"/>
      </w:pPr>
      <w:rPr>
        <w:rFonts w:hint="default"/>
        <w:lang w:val="el-GR" w:eastAsia="en-US" w:bidi="ar-SA"/>
      </w:rPr>
    </w:lvl>
    <w:lvl w:ilvl="4" w:tplc="5888D5AE">
      <w:numFmt w:val="bullet"/>
      <w:lvlText w:val="•"/>
      <w:lvlJc w:val="left"/>
      <w:pPr>
        <w:ind w:left="3295" w:hanging="356"/>
      </w:pPr>
      <w:rPr>
        <w:rFonts w:hint="default"/>
        <w:lang w:val="el-GR" w:eastAsia="en-US" w:bidi="ar-SA"/>
      </w:rPr>
    </w:lvl>
    <w:lvl w:ilvl="5" w:tplc="EAAC6066">
      <w:numFmt w:val="bullet"/>
      <w:lvlText w:val="•"/>
      <w:lvlJc w:val="left"/>
      <w:pPr>
        <w:ind w:left="3939" w:hanging="356"/>
      </w:pPr>
      <w:rPr>
        <w:rFonts w:hint="default"/>
        <w:lang w:val="el-GR" w:eastAsia="en-US" w:bidi="ar-SA"/>
      </w:rPr>
    </w:lvl>
    <w:lvl w:ilvl="6" w:tplc="C2026A60">
      <w:numFmt w:val="bullet"/>
      <w:lvlText w:val="•"/>
      <w:lvlJc w:val="left"/>
      <w:pPr>
        <w:ind w:left="4582" w:hanging="356"/>
      </w:pPr>
      <w:rPr>
        <w:rFonts w:hint="default"/>
        <w:lang w:val="el-GR" w:eastAsia="en-US" w:bidi="ar-SA"/>
      </w:rPr>
    </w:lvl>
    <w:lvl w:ilvl="7" w:tplc="71A440B2">
      <w:numFmt w:val="bullet"/>
      <w:lvlText w:val="•"/>
      <w:lvlJc w:val="left"/>
      <w:pPr>
        <w:ind w:left="5226" w:hanging="356"/>
      </w:pPr>
      <w:rPr>
        <w:rFonts w:hint="default"/>
        <w:lang w:val="el-GR" w:eastAsia="en-US" w:bidi="ar-SA"/>
      </w:rPr>
    </w:lvl>
    <w:lvl w:ilvl="8" w:tplc="4A0AB26C">
      <w:numFmt w:val="bullet"/>
      <w:lvlText w:val="•"/>
      <w:lvlJc w:val="left"/>
      <w:pPr>
        <w:ind w:left="5870" w:hanging="356"/>
      </w:pPr>
      <w:rPr>
        <w:rFonts w:hint="default"/>
        <w:lang w:val="el-GR" w:eastAsia="en-US" w:bidi="ar-SA"/>
      </w:rPr>
    </w:lvl>
  </w:abstractNum>
  <w:abstractNum w:abstractNumId="12" w15:restartNumberingAfterBreak="0">
    <w:nsid w:val="5E1225A7"/>
    <w:multiLevelType w:val="hybridMultilevel"/>
    <w:tmpl w:val="499427B0"/>
    <w:lvl w:ilvl="0" w:tplc="04080005">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17208B"/>
    <w:multiLevelType w:val="hybridMultilevel"/>
    <w:tmpl w:val="5750E8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95238CD"/>
    <w:multiLevelType w:val="hybridMultilevel"/>
    <w:tmpl w:val="A7609FE2"/>
    <w:lvl w:ilvl="0" w:tplc="A030BC0C">
      <w:numFmt w:val="bullet"/>
      <w:lvlText w:val="-"/>
      <w:lvlJc w:val="left"/>
      <w:pPr>
        <w:ind w:left="599" w:hanging="360"/>
      </w:pPr>
      <w:rPr>
        <w:rFonts w:ascii="Times New Roman" w:eastAsia="Carlito" w:hAnsi="Times New Roman" w:cs="Times New Roman" w:hint="default"/>
      </w:rPr>
    </w:lvl>
    <w:lvl w:ilvl="1" w:tplc="04080003" w:tentative="1">
      <w:start w:val="1"/>
      <w:numFmt w:val="bullet"/>
      <w:lvlText w:val="o"/>
      <w:lvlJc w:val="left"/>
      <w:pPr>
        <w:ind w:left="1319" w:hanging="360"/>
      </w:pPr>
      <w:rPr>
        <w:rFonts w:ascii="Courier New" w:hAnsi="Courier New" w:cs="Courier New" w:hint="default"/>
      </w:rPr>
    </w:lvl>
    <w:lvl w:ilvl="2" w:tplc="04080005" w:tentative="1">
      <w:start w:val="1"/>
      <w:numFmt w:val="bullet"/>
      <w:lvlText w:val=""/>
      <w:lvlJc w:val="left"/>
      <w:pPr>
        <w:ind w:left="2039" w:hanging="360"/>
      </w:pPr>
      <w:rPr>
        <w:rFonts w:ascii="Wingdings" w:hAnsi="Wingdings" w:hint="default"/>
      </w:rPr>
    </w:lvl>
    <w:lvl w:ilvl="3" w:tplc="04080001" w:tentative="1">
      <w:start w:val="1"/>
      <w:numFmt w:val="bullet"/>
      <w:lvlText w:val=""/>
      <w:lvlJc w:val="left"/>
      <w:pPr>
        <w:ind w:left="2759" w:hanging="360"/>
      </w:pPr>
      <w:rPr>
        <w:rFonts w:ascii="Symbol" w:hAnsi="Symbol" w:hint="default"/>
      </w:rPr>
    </w:lvl>
    <w:lvl w:ilvl="4" w:tplc="04080003" w:tentative="1">
      <w:start w:val="1"/>
      <w:numFmt w:val="bullet"/>
      <w:lvlText w:val="o"/>
      <w:lvlJc w:val="left"/>
      <w:pPr>
        <w:ind w:left="3479" w:hanging="360"/>
      </w:pPr>
      <w:rPr>
        <w:rFonts w:ascii="Courier New" w:hAnsi="Courier New" w:cs="Courier New" w:hint="default"/>
      </w:rPr>
    </w:lvl>
    <w:lvl w:ilvl="5" w:tplc="04080005" w:tentative="1">
      <w:start w:val="1"/>
      <w:numFmt w:val="bullet"/>
      <w:lvlText w:val=""/>
      <w:lvlJc w:val="left"/>
      <w:pPr>
        <w:ind w:left="4199" w:hanging="360"/>
      </w:pPr>
      <w:rPr>
        <w:rFonts w:ascii="Wingdings" w:hAnsi="Wingdings" w:hint="default"/>
      </w:rPr>
    </w:lvl>
    <w:lvl w:ilvl="6" w:tplc="04080001" w:tentative="1">
      <w:start w:val="1"/>
      <w:numFmt w:val="bullet"/>
      <w:lvlText w:val=""/>
      <w:lvlJc w:val="left"/>
      <w:pPr>
        <w:ind w:left="4919" w:hanging="360"/>
      </w:pPr>
      <w:rPr>
        <w:rFonts w:ascii="Symbol" w:hAnsi="Symbol" w:hint="default"/>
      </w:rPr>
    </w:lvl>
    <w:lvl w:ilvl="7" w:tplc="04080003" w:tentative="1">
      <w:start w:val="1"/>
      <w:numFmt w:val="bullet"/>
      <w:lvlText w:val="o"/>
      <w:lvlJc w:val="left"/>
      <w:pPr>
        <w:ind w:left="5639" w:hanging="360"/>
      </w:pPr>
      <w:rPr>
        <w:rFonts w:ascii="Courier New" w:hAnsi="Courier New" w:cs="Courier New" w:hint="default"/>
      </w:rPr>
    </w:lvl>
    <w:lvl w:ilvl="8" w:tplc="04080005" w:tentative="1">
      <w:start w:val="1"/>
      <w:numFmt w:val="bullet"/>
      <w:lvlText w:val=""/>
      <w:lvlJc w:val="left"/>
      <w:pPr>
        <w:ind w:left="6359" w:hanging="360"/>
      </w:pPr>
      <w:rPr>
        <w:rFonts w:ascii="Wingdings" w:hAnsi="Wingdings" w:hint="default"/>
      </w:rPr>
    </w:lvl>
  </w:abstractNum>
  <w:abstractNum w:abstractNumId="15" w15:restartNumberingAfterBreak="0">
    <w:nsid w:val="785E134A"/>
    <w:multiLevelType w:val="hybridMultilevel"/>
    <w:tmpl w:val="85660C10"/>
    <w:lvl w:ilvl="0" w:tplc="1862F030">
      <w:start w:val="1"/>
      <w:numFmt w:val="decimal"/>
      <w:lvlText w:val="%1."/>
      <w:lvlJc w:val="left"/>
      <w:pPr>
        <w:ind w:left="769" w:hanging="231"/>
      </w:pPr>
      <w:rPr>
        <w:rFonts w:ascii="Arial" w:eastAsia="Arial" w:hAnsi="Arial" w:cs="Arial" w:hint="default"/>
        <w:color w:val="234060"/>
        <w:spacing w:val="-2"/>
        <w:w w:val="88"/>
        <w:sz w:val="24"/>
        <w:szCs w:val="24"/>
        <w:lang w:val="el-GR" w:eastAsia="en-US" w:bidi="ar-SA"/>
      </w:rPr>
    </w:lvl>
    <w:lvl w:ilvl="1" w:tplc="1F62455A">
      <w:numFmt w:val="bullet"/>
      <w:lvlText w:val=""/>
      <w:lvlJc w:val="left"/>
      <w:pPr>
        <w:ind w:left="1258" w:hanging="360"/>
      </w:pPr>
      <w:rPr>
        <w:rFonts w:ascii="Symbol" w:eastAsia="Symbol" w:hAnsi="Symbol" w:cs="Symbol" w:hint="default"/>
        <w:w w:val="100"/>
        <w:sz w:val="22"/>
        <w:szCs w:val="22"/>
        <w:lang w:val="el-GR" w:eastAsia="en-US" w:bidi="ar-SA"/>
      </w:rPr>
    </w:lvl>
    <w:lvl w:ilvl="2" w:tplc="DF927B0C">
      <w:numFmt w:val="bullet"/>
      <w:lvlText w:val="•"/>
      <w:lvlJc w:val="left"/>
      <w:pPr>
        <w:ind w:left="2248" w:hanging="360"/>
      </w:pPr>
      <w:rPr>
        <w:rFonts w:hint="default"/>
        <w:lang w:val="el-GR" w:eastAsia="en-US" w:bidi="ar-SA"/>
      </w:rPr>
    </w:lvl>
    <w:lvl w:ilvl="3" w:tplc="E2E63B1E">
      <w:numFmt w:val="bullet"/>
      <w:lvlText w:val="•"/>
      <w:lvlJc w:val="left"/>
      <w:pPr>
        <w:ind w:left="3237" w:hanging="360"/>
      </w:pPr>
      <w:rPr>
        <w:rFonts w:hint="default"/>
        <w:lang w:val="el-GR" w:eastAsia="en-US" w:bidi="ar-SA"/>
      </w:rPr>
    </w:lvl>
    <w:lvl w:ilvl="4" w:tplc="572ED0CA">
      <w:numFmt w:val="bullet"/>
      <w:lvlText w:val="•"/>
      <w:lvlJc w:val="left"/>
      <w:pPr>
        <w:ind w:left="4226" w:hanging="360"/>
      </w:pPr>
      <w:rPr>
        <w:rFonts w:hint="default"/>
        <w:lang w:val="el-GR" w:eastAsia="en-US" w:bidi="ar-SA"/>
      </w:rPr>
    </w:lvl>
    <w:lvl w:ilvl="5" w:tplc="7F5ED09C">
      <w:numFmt w:val="bullet"/>
      <w:lvlText w:val="•"/>
      <w:lvlJc w:val="left"/>
      <w:pPr>
        <w:ind w:left="5215" w:hanging="360"/>
      </w:pPr>
      <w:rPr>
        <w:rFonts w:hint="default"/>
        <w:lang w:val="el-GR" w:eastAsia="en-US" w:bidi="ar-SA"/>
      </w:rPr>
    </w:lvl>
    <w:lvl w:ilvl="6" w:tplc="72443EF6">
      <w:numFmt w:val="bullet"/>
      <w:lvlText w:val="•"/>
      <w:lvlJc w:val="left"/>
      <w:pPr>
        <w:ind w:left="6204" w:hanging="360"/>
      </w:pPr>
      <w:rPr>
        <w:rFonts w:hint="default"/>
        <w:lang w:val="el-GR" w:eastAsia="en-US" w:bidi="ar-SA"/>
      </w:rPr>
    </w:lvl>
    <w:lvl w:ilvl="7" w:tplc="DA102DDE">
      <w:numFmt w:val="bullet"/>
      <w:lvlText w:val="•"/>
      <w:lvlJc w:val="left"/>
      <w:pPr>
        <w:ind w:left="7192" w:hanging="360"/>
      </w:pPr>
      <w:rPr>
        <w:rFonts w:hint="default"/>
        <w:lang w:val="el-GR" w:eastAsia="en-US" w:bidi="ar-SA"/>
      </w:rPr>
    </w:lvl>
    <w:lvl w:ilvl="8" w:tplc="078A7A9C">
      <w:numFmt w:val="bullet"/>
      <w:lvlText w:val="•"/>
      <w:lvlJc w:val="left"/>
      <w:pPr>
        <w:ind w:left="8181" w:hanging="360"/>
      </w:pPr>
      <w:rPr>
        <w:rFonts w:hint="default"/>
        <w:lang w:val="el-GR" w:eastAsia="en-US" w:bidi="ar-SA"/>
      </w:rPr>
    </w:lvl>
  </w:abstractNum>
  <w:num w:numId="1" w16cid:durableId="759644368">
    <w:abstractNumId w:val="11"/>
  </w:num>
  <w:num w:numId="2" w16cid:durableId="169683434">
    <w:abstractNumId w:val="5"/>
  </w:num>
  <w:num w:numId="3" w16cid:durableId="1449086560">
    <w:abstractNumId w:val="10"/>
  </w:num>
  <w:num w:numId="4" w16cid:durableId="522129098">
    <w:abstractNumId w:val="2"/>
  </w:num>
  <w:num w:numId="5" w16cid:durableId="76677611">
    <w:abstractNumId w:val="9"/>
  </w:num>
  <w:num w:numId="6" w16cid:durableId="1428425222">
    <w:abstractNumId w:val="8"/>
  </w:num>
  <w:num w:numId="7" w16cid:durableId="1539584152">
    <w:abstractNumId w:val="7"/>
  </w:num>
  <w:num w:numId="8" w16cid:durableId="1722900803">
    <w:abstractNumId w:val="0"/>
  </w:num>
  <w:num w:numId="9" w16cid:durableId="174879445">
    <w:abstractNumId w:val="15"/>
  </w:num>
  <w:num w:numId="10" w16cid:durableId="2019848740">
    <w:abstractNumId w:val="4"/>
  </w:num>
  <w:num w:numId="11" w16cid:durableId="1993412649">
    <w:abstractNumId w:val="12"/>
  </w:num>
  <w:num w:numId="12" w16cid:durableId="730006875">
    <w:abstractNumId w:val="13"/>
  </w:num>
  <w:num w:numId="13" w16cid:durableId="155803903">
    <w:abstractNumId w:val="14"/>
  </w:num>
  <w:num w:numId="14" w16cid:durableId="981426792">
    <w:abstractNumId w:val="1"/>
  </w:num>
  <w:num w:numId="15" w16cid:durableId="27534310">
    <w:abstractNumId w:val="3"/>
  </w:num>
  <w:num w:numId="16" w16cid:durableId="1878812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1E"/>
    <w:rsid w:val="00011608"/>
    <w:rsid w:val="00037F76"/>
    <w:rsid w:val="000406E5"/>
    <w:rsid w:val="000502BC"/>
    <w:rsid w:val="00081AA9"/>
    <w:rsid w:val="00081B6C"/>
    <w:rsid w:val="000B1414"/>
    <w:rsid w:val="000B2248"/>
    <w:rsid w:val="000D13FC"/>
    <w:rsid w:val="001325DC"/>
    <w:rsid w:val="00171A1E"/>
    <w:rsid w:val="00194AE4"/>
    <w:rsid w:val="001F6390"/>
    <w:rsid w:val="00201DCB"/>
    <w:rsid w:val="0023511C"/>
    <w:rsid w:val="002509E3"/>
    <w:rsid w:val="00252EA9"/>
    <w:rsid w:val="00316CFE"/>
    <w:rsid w:val="003431F8"/>
    <w:rsid w:val="003446C9"/>
    <w:rsid w:val="003A357B"/>
    <w:rsid w:val="003B4159"/>
    <w:rsid w:val="003C4A09"/>
    <w:rsid w:val="003D0DE5"/>
    <w:rsid w:val="00403ADA"/>
    <w:rsid w:val="004155B0"/>
    <w:rsid w:val="0043568D"/>
    <w:rsid w:val="00464A45"/>
    <w:rsid w:val="00483950"/>
    <w:rsid w:val="005129BC"/>
    <w:rsid w:val="00520540"/>
    <w:rsid w:val="00523082"/>
    <w:rsid w:val="00531D26"/>
    <w:rsid w:val="00534893"/>
    <w:rsid w:val="00567450"/>
    <w:rsid w:val="005712CB"/>
    <w:rsid w:val="00571B1B"/>
    <w:rsid w:val="005E04F7"/>
    <w:rsid w:val="00623B12"/>
    <w:rsid w:val="006511CF"/>
    <w:rsid w:val="006613D0"/>
    <w:rsid w:val="00672C1C"/>
    <w:rsid w:val="00682511"/>
    <w:rsid w:val="006D429A"/>
    <w:rsid w:val="00716482"/>
    <w:rsid w:val="007203A1"/>
    <w:rsid w:val="00733069"/>
    <w:rsid w:val="0076527A"/>
    <w:rsid w:val="0076667E"/>
    <w:rsid w:val="007F3FC3"/>
    <w:rsid w:val="0082591D"/>
    <w:rsid w:val="00842260"/>
    <w:rsid w:val="00864E21"/>
    <w:rsid w:val="008719CF"/>
    <w:rsid w:val="008F51CE"/>
    <w:rsid w:val="009636B6"/>
    <w:rsid w:val="00967587"/>
    <w:rsid w:val="009704FD"/>
    <w:rsid w:val="0097079F"/>
    <w:rsid w:val="00970F60"/>
    <w:rsid w:val="009A259B"/>
    <w:rsid w:val="009A487A"/>
    <w:rsid w:val="009D1799"/>
    <w:rsid w:val="009E52AF"/>
    <w:rsid w:val="009F1BCE"/>
    <w:rsid w:val="00A41497"/>
    <w:rsid w:val="00A603A4"/>
    <w:rsid w:val="00AD1EC6"/>
    <w:rsid w:val="00B03DC0"/>
    <w:rsid w:val="00B15C8F"/>
    <w:rsid w:val="00B43762"/>
    <w:rsid w:val="00B4463C"/>
    <w:rsid w:val="00B57246"/>
    <w:rsid w:val="00B70AA0"/>
    <w:rsid w:val="00B754CE"/>
    <w:rsid w:val="00BC1D77"/>
    <w:rsid w:val="00BD6ACC"/>
    <w:rsid w:val="00BE01D9"/>
    <w:rsid w:val="00BE7445"/>
    <w:rsid w:val="00C13506"/>
    <w:rsid w:val="00C15DBC"/>
    <w:rsid w:val="00C34092"/>
    <w:rsid w:val="00C60DAE"/>
    <w:rsid w:val="00C6590E"/>
    <w:rsid w:val="00CB1F62"/>
    <w:rsid w:val="00CB66A4"/>
    <w:rsid w:val="00CC017F"/>
    <w:rsid w:val="00CD0B2C"/>
    <w:rsid w:val="00CE690D"/>
    <w:rsid w:val="00CE7606"/>
    <w:rsid w:val="00CF4697"/>
    <w:rsid w:val="00D722F9"/>
    <w:rsid w:val="00D8026A"/>
    <w:rsid w:val="00D84714"/>
    <w:rsid w:val="00DB39EB"/>
    <w:rsid w:val="00DC43B1"/>
    <w:rsid w:val="00E16486"/>
    <w:rsid w:val="00E42FB8"/>
    <w:rsid w:val="00E5398C"/>
    <w:rsid w:val="00E652F5"/>
    <w:rsid w:val="00ED0C86"/>
    <w:rsid w:val="00EF29D9"/>
    <w:rsid w:val="00F452C3"/>
    <w:rsid w:val="00F537F1"/>
    <w:rsid w:val="00F54A10"/>
    <w:rsid w:val="00F55D5C"/>
    <w:rsid w:val="00F645D0"/>
    <w:rsid w:val="00F66C79"/>
    <w:rsid w:val="00F76CF5"/>
    <w:rsid w:val="00F87986"/>
    <w:rsid w:val="00FD3AE4"/>
    <w:rsid w:val="00FF3603"/>
    <w:rsid w:val="00FF76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BE9F"/>
  <w15:docId w15:val="{EB879E87-549B-42E2-B2CB-D479665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rlito" w:eastAsia="Carlito" w:hAnsi="Carlito" w:cs="Carlito"/>
      <w:lang w:val="el-GR"/>
    </w:rPr>
  </w:style>
  <w:style w:type="paragraph" w:styleId="1">
    <w:name w:val="heading 1"/>
    <w:basedOn w:val="a"/>
    <w:uiPriority w:val="9"/>
    <w:qFormat/>
    <w:pPr>
      <w:ind w:left="447" w:right="447"/>
      <w:jc w:val="center"/>
      <w:outlineLvl w:val="0"/>
    </w:pPr>
    <w:rPr>
      <w:b/>
      <w:bCs/>
      <w:sz w:val="36"/>
      <w:szCs w:val="36"/>
    </w:rPr>
  </w:style>
  <w:style w:type="paragraph" w:styleId="2">
    <w:name w:val="heading 2"/>
    <w:basedOn w:val="a"/>
    <w:link w:val="2Char"/>
    <w:uiPriority w:val="9"/>
    <w:unhideWhenUsed/>
    <w:qFormat/>
    <w:pPr>
      <w:ind w:left="769" w:hanging="232"/>
      <w:outlineLvl w:val="1"/>
    </w:pPr>
    <w:rPr>
      <w:rFonts w:ascii="Arial" w:eastAsia="Arial" w:hAnsi="Arial" w:cs="Arial"/>
      <w:sz w:val="24"/>
      <w:szCs w:val="24"/>
    </w:rPr>
  </w:style>
  <w:style w:type="paragraph" w:styleId="3">
    <w:name w:val="heading 3"/>
    <w:basedOn w:val="a"/>
    <w:uiPriority w:val="9"/>
    <w:unhideWhenUsed/>
    <w:qFormat/>
    <w:pPr>
      <w:spacing w:before="104"/>
      <w:ind w:left="111"/>
      <w:outlineLvl w:val="2"/>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70"/>
      <w:ind w:left="761" w:hanging="224"/>
    </w:pPr>
    <w:rPr>
      <w:b/>
      <w:bCs/>
    </w:rPr>
  </w:style>
  <w:style w:type="paragraph" w:styleId="20">
    <w:name w:val="toc 2"/>
    <w:basedOn w:val="a"/>
    <w:uiPriority w:val="1"/>
    <w:qFormat/>
    <w:pPr>
      <w:spacing w:before="98"/>
      <w:ind w:left="978"/>
    </w:pPr>
  </w:style>
  <w:style w:type="paragraph" w:styleId="a3">
    <w:name w:val="Body Text"/>
    <w:basedOn w:val="a"/>
    <w:uiPriority w:val="1"/>
    <w:qFormat/>
  </w:style>
  <w:style w:type="paragraph" w:styleId="a4">
    <w:name w:val="Title"/>
    <w:basedOn w:val="a"/>
    <w:uiPriority w:val="10"/>
    <w:qFormat/>
    <w:pPr>
      <w:spacing w:before="1"/>
      <w:ind w:left="447" w:right="447"/>
      <w:jc w:val="center"/>
    </w:pPr>
    <w:rPr>
      <w:rFonts w:ascii="Arial" w:eastAsia="Arial" w:hAnsi="Arial" w:cs="Arial"/>
      <w:b/>
      <w:bCs/>
      <w:i/>
      <w:sz w:val="44"/>
      <w:szCs w:val="44"/>
    </w:rPr>
  </w:style>
  <w:style w:type="paragraph" w:styleId="a5">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
    <w:uiPriority w:val="34"/>
    <w:qFormat/>
    <w:pPr>
      <w:ind w:left="1258" w:hanging="360"/>
    </w:pPr>
  </w:style>
  <w:style w:type="paragraph" w:customStyle="1" w:styleId="TableParagraph">
    <w:name w:val="Table Paragraph"/>
    <w:basedOn w:val="a"/>
    <w:uiPriority w:val="1"/>
    <w:qFormat/>
  </w:style>
  <w:style w:type="character" w:styleId="-">
    <w:name w:val="Hyperlink"/>
    <w:basedOn w:val="a0"/>
    <w:uiPriority w:val="99"/>
    <w:unhideWhenUsed/>
    <w:rsid w:val="005129BC"/>
    <w:rPr>
      <w:color w:val="0000FF" w:themeColor="hyperlink"/>
      <w:u w:val="single"/>
    </w:rPr>
  </w:style>
  <w:style w:type="character" w:customStyle="1" w:styleId="Char">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5"/>
    <w:uiPriority w:val="34"/>
    <w:qFormat/>
    <w:locked/>
    <w:rsid w:val="005129BC"/>
    <w:rPr>
      <w:rFonts w:ascii="Carlito" w:eastAsia="Carlito" w:hAnsi="Carlito" w:cs="Carlito"/>
      <w:lang w:val="el-GR"/>
    </w:rPr>
  </w:style>
  <w:style w:type="character" w:styleId="-0">
    <w:name w:val="FollowedHyperlink"/>
    <w:basedOn w:val="a0"/>
    <w:uiPriority w:val="99"/>
    <w:semiHidden/>
    <w:unhideWhenUsed/>
    <w:rsid w:val="005129BC"/>
    <w:rPr>
      <w:color w:val="800080" w:themeColor="followedHyperlink"/>
      <w:u w:val="single"/>
    </w:rPr>
  </w:style>
  <w:style w:type="character" w:customStyle="1" w:styleId="2Char">
    <w:name w:val="Επικεφαλίδα 2 Char"/>
    <w:basedOn w:val="a0"/>
    <w:link w:val="2"/>
    <w:uiPriority w:val="9"/>
    <w:rsid w:val="00970F60"/>
    <w:rPr>
      <w:rFonts w:ascii="Arial" w:eastAsia="Arial" w:hAnsi="Arial" w:cs="Arial"/>
      <w:sz w:val="24"/>
      <w:szCs w:val="24"/>
      <w:lang w:val="el-GR"/>
    </w:rPr>
  </w:style>
  <w:style w:type="paragraph" w:styleId="a6">
    <w:name w:val="header"/>
    <w:basedOn w:val="a"/>
    <w:link w:val="Char0"/>
    <w:uiPriority w:val="99"/>
    <w:unhideWhenUsed/>
    <w:rsid w:val="00CE7606"/>
    <w:pPr>
      <w:tabs>
        <w:tab w:val="center" w:pos="4153"/>
        <w:tab w:val="right" w:pos="8306"/>
      </w:tabs>
    </w:pPr>
  </w:style>
  <w:style w:type="character" w:customStyle="1" w:styleId="Char0">
    <w:name w:val="Κεφαλίδα Char"/>
    <w:basedOn w:val="a0"/>
    <w:link w:val="a6"/>
    <w:uiPriority w:val="99"/>
    <w:rsid w:val="00CE7606"/>
    <w:rPr>
      <w:rFonts w:ascii="Carlito" w:eastAsia="Carlito" w:hAnsi="Carlito" w:cs="Carlito"/>
      <w:lang w:val="el-GR"/>
    </w:rPr>
  </w:style>
  <w:style w:type="paragraph" w:styleId="a7">
    <w:name w:val="footer"/>
    <w:basedOn w:val="a"/>
    <w:link w:val="Char1"/>
    <w:uiPriority w:val="99"/>
    <w:unhideWhenUsed/>
    <w:rsid w:val="00CE7606"/>
    <w:pPr>
      <w:tabs>
        <w:tab w:val="center" w:pos="4153"/>
        <w:tab w:val="right" w:pos="8306"/>
      </w:tabs>
    </w:pPr>
  </w:style>
  <w:style w:type="character" w:customStyle="1" w:styleId="Char1">
    <w:name w:val="Υποσέλιδο Char"/>
    <w:basedOn w:val="a0"/>
    <w:link w:val="a7"/>
    <w:uiPriority w:val="99"/>
    <w:rsid w:val="00CE7606"/>
    <w:rPr>
      <w:rFonts w:ascii="Carlito" w:eastAsia="Carlito" w:hAnsi="Carlito" w:cs="Carlito"/>
      <w:lang w:val="el-GR"/>
    </w:rPr>
  </w:style>
  <w:style w:type="character" w:styleId="a8">
    <w:name w:val="Unresolved Mention"/>
    <w:basedOn w:val="a0"/>
    <w:uiPriority w:val="99"/>
    <w:semiHidden/>
    <w:unhideWhenUsed/>
    <w:rsid w:val="00672C1C"/>
    <w:rPr>
      <w:color w:val="605E5C"/>
      <w:shd w:val="clear" w:color="auto" w:fill="E1DFDD"/>
    </w:rPr>
  </w:style>
  <w:style w:type="paragraph" w:customStyle="1" w:styleId="Default">
    <w:name w:val="Default"/>
    <w:rsid w:val="00BD6ACC"/>
    <w:pPr>
      <w:widowControl/>
      <w:adjustRightInd w:val="0"/>
    </w:pPr>
    <w:rPr>
      <w:rFonts w:ascii="Times New Roman" w:eastAsia="Calibri" w:hAnsi="Times New Roman"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7702">
      <w:bodyDiv w:val="1"/>
      <w:marLeft w:val="0"/>
      <w:marRight w:val="0"/>
      <w:marTop w:val="0"/>
      <w:marBottom w:val="0"/>
      <w:divBdr>
        <w:top w:val="none" w:sz="0" w:space="0" w:color="auto"/>
        <w:left w:val="none" w:sz="0" w:space="0" w:color="auto"/>
        <w:bottom w:val="none" w:sz="0" w:space="0" w:color="auto"/>
        <w:right w:val="none" w:sz="0" w:space="0" w:color="auto"/>
      </w:divBdr>
    </w:div>
    <w:div w:id="409623403">
      <w:bodyDiv w:val="1"/>
      <w:marLeft w:val="0"/>
      <w:marRight w:val="0"/>
      <w:marTop w:val="0"/>
      <w:marBottom w:val="0"/>
      <w:divBdr>
        <w:top w:val="none" w:sz="0" w:space="0" w:color="auto"/>
        <w:left w:val="none" w:sz="0" w:space="0" w:color="auto"/>
        <w:bottom w:val="none" w:sz="0" w:space="0" w:color="auto"/>
        <w:right w:val="none" w:sz="0" w:space="0" w:color="auto"/>
      </w:divBdr>
    </w:div>
    <w:div w:id="1389573280">
      <w:bodyDiv w:val="1"/>
      <w:marLeft w:val="0"/>
      <w:marRight w:val="0"/>
      <w:marTop w:val="0"/>
      <w:marBottom w:val="0"/>
      <w:divBdr>
        <w:top w:val="none" w:sz="0" w:space="0" w:color="auto"/>
        <w:left w:val="none" w:sz="0" w:space="0" w:color="auto"/>
        <w:bottom w:val="none" w:sz="0" w:space="0" w:color="auto"/>
        <w:right w:val="none" w:sz="0" w:space="0" w:color="auto"/>
      </w:divBdr>
    </w:div>
    <w:div w:id="177112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Cj-EGBhp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nt.e-me.edu.gr/wp-admin/admin-ajax.php?action=h5p_embed&amp;id=10057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tent.e-me.edu.gr/wp-admin/admin-ajax.php?action=h5p_embed&amp;id=100250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84E5-8EB4-48E5-AB98-C34D5047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1855</Words>
  <Characters>10021</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 Tsar</dc:creator>
  <cp:lastModifiedBy>Foteini Zervaki-Tsaroucha</cp:lastModifiedBy>
  <cp:revision>3</cp:revision>
  <dcterms:created xsi:type="dcterms:W3CDTF">2022-12-01T17:52:00Z</dcterms:created>
  <dcterms:modified xsi:type="dcterms:W3CDTF">2022-12-01T18:00:00Z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2016</vt:lpwstr>
  </property>
  <property fmtid="{D5CDD505-2E9C-101B-9397-08002B2CF9AE}" pid="4" name="LastSaved">
    <vt:filetime>2021-10-02T00:00:00Z</vt:filetime>
  </property>
</Properties>
</file>